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96C7" w14:textId="77777777" w:rsidR="00AF072E" w:rsidRPr="00970058" w:rsidRDefault="00AF072E" w:rsidP="00AC7AA7">
      <w:pPr>
        <w:pStyle w:val="Heading1"/>
        <w:spacing w:before="0" w:after="0"/>
        <w:rPr>
          <w:sz w:val="28"/>
          <w:szCs w:val="28"/>
        </w:rPr>
      </w:pPr>
      <w:r w:rsidRPr="00970058">
        <w:rPr>
          <w:sz w:val="28"/>
          <w:szCs w:val="28"/>
        </w:rPr>
        <w:t>Schedule</w:t>
      </w:r>
      <w:r>
        <w:rPr>
          <w:sz w:val="28"/>
          <w:szCs w:val="28"/>
        </w:rPr>
        <w:t xml:space="preserve"> 2</w:t>
      </w:r>
    </w:p>
    <w:p w14:paraId="7DCA593D" w14:textId="77777777" w:rsidR="008368AD" w:rsidRDefault="008368AD" w:rsidP="00AC7AA7">
      <w:pPr>
        <w:rPr>
          <w:b/>
          <w:sz w:val="22"/>
          <w:szCs w:val="22"/>
          <w:lang w:val="en-AU"/>
        </w:rPr>
      </w:pPr>
    </w:p>
    <w:p w14:paraId="5CCC52AB" w14:textId="7793D7CA" w:rsidR="00AF072E" w:rsidRPr="00477C43" w:rsidRDefault="00AF072E" w:rsidP="00AC7AA7">
      <w:pPr>
        <w:rPr>
          <w:b/>
          <w:sz w:val="22"/>
          <w:szCs w:val="22"/>
          <w:lang w:val="en-AU"/>
        </w:rPr>
      </w:pPr>
      <w:r w:rsidRPr="00477C43">
        <w:rPr>
          <w:b/>
          <w:sz w:val="22"/>
          <w:szCs w:val="22"/>
          <w:lang w:val="en-AU"/>
        </w:rPr>
        <w:t>Position Description</w:t>
      </w:r>
    </w:p>
    <w:p w14:paraId="258C460F" w14:textId="77777777" w:rsidR="00AF072E" w:rsidRPr="00477C43" w:rsidRDefault="00AF072E" w:rsidP="00AC7AA7">
      <w:pPr>
        <w:jc w:val="center"/>
        <w:rPr>
          <w:sz w:val="22"/>
          <w:szCs w:val="22"/>
          <w:lang w:val="en-AU"/>
        </w:rPr>
      </w:pPr>
    </w:p>
    <w:tbl>
      <w:tblPr>
        <w:tblW w:w="9781" w:type="dxa"/>
        <w:tblInd w:w="108" w:type="dxa"/>
        <w:tblLook w:val="04A0" w:firstRow="1" w:lastRow="0" w:firstColumn="1" w:lastColumn="0" w:noHBand="0" w:noVBand="1"/>
      </w:tblPr>
      <w:tblGrid>
        <w:gridCol w:w="1821"/>
        <w:gridCol w:w="2566"/>
        <w:gridCol w:w="1278"/>
        <w:gridCol w:w="4116"/>
      </w:tblGrid>
      <w:tr w:rsidR="00AF072E" w:rsidRPr="007814AA" w14:paraId="0F1D8516" w14:textId="77777777" w:rsidTr="00CB65A4">
        <w:trPr>
          <w:trHeight w:val="397"/>
        </w:trPr>
        <w:tc>
          <w:tcPr>
            <w:tcW w:w="1701" w:type="dxa"/>
            <w:vAlign w:val="center"/>
          </w:tcPr>
          <w:p w14:paraId="1168826C" w14:textId="10664A0C" w:rsidR="00AF072E" w:rsidRPr="007814AA" w:rsidRDefault="00AF072E" w:rsidP="00AC7AA7">
            <w:pPr>
              <w:pStyle w:val="Heading2"/>
              <w:spacing w:before="0" w:after="0"/>
            </w:pPr>
            <w:r w:rsidRPr="007814AA">
              <w:t>Job title:</w:t>
            </w:r>
          </w:p>
        </w:tc>
        <w:tc>
          <w:tcPr>
            <w:tcW w:w="8080" w:type="dxa"/>
            <w:gridSpan w:val="3"/>
            <w:vAlign w:val="center"/>
          </w:tcPr>
          <w:p w14:paraId="71601BF5" w14:textId="0F0DBD72" w:rsidR="00AF072E" w:rsidRPr="007814AA" w:rsidRDefault="00E56DAC" w:rsidP="00AC7AA7">
            <w:pPr>
              <w:pStyle w:val="Tableheader"/>
              <w:rPr>
                <w:rFonts w:eastAsiaTheme="minorHAnsi"/>
                <w:color w:val="000000" w:themeColor="text1"/>
                <w:sz w:val="28"/>
              </w:rPr>
            </w:pPr>
            <w:r>
              <w:rPr>
                <w:color w:val="000000" w:themeColor="text1"/>
                <w:sz w:val="28"/>
              </w:rPr>
              <w:t>Office and Events Administration</w:t>
            </w:r>
          </w:p>
        </w:tc>
      </w:tr>
      <w:tr w:rsidR="00AF072E" w:rsidRPr="003A1758" w14:paraId="4E27542C" w14:textId="77777777" w:rsidTr="00CB65A4">
        <w:trPr>
          <w:trHeight w:val="397"/>
        </w:trPr>
        <w:tc>
          <w:tcPr>
            <w:tcW w:w="1701" w:type="dxa"/>
            <w:vAlign w:val="center"/>
          </w:tcPr>
          <w:p w14:paraId="7A8752DD" w14:textId="77777777" w:rsidR="00AF072E" w:rsidRPr="007814AA" w:rsidRDefault="00AF072E" w:rsidP="00AC7AA7">
            <w:pPr>
              <w:pStyle w:val="Heading2"/>
              <w:spacing w:before="0" w:after="0"/>
            </w:pPr>
            <w:r w:rsidRPr="007814AA">
              <w:t>Responsible to</w:t>
            </w:r>
            <w:r>
              <w:t>:</w:t>
            </w:r>
          </w:p>
        </w:tc>
        <w:tc>
          <w:tcPr>
            <w:tcW w:w="8080" w:type="dxa"/>
            <w:gridSpan w:val="3"/>
            <w:vAlign w:val="center"/>
          </w:tcPr>
          <w:p w14:paraId="1228039B" w14:textId="77777777" w:rsidR="007E2CC6" w:rsidRDefault="007E2CC6" w:rsidP="00AC7AA7"/>
          <w:p w14:paraId="4E0674E4" w14:textId="77777777" w:rsidR="00FA08FB" w:rsidRDefault="000F0C5A" w:rsidP="00AC7AA7">
            <w:r>
              <w:t>Manager Membership and Events for membership and events administ</w:t>
            </w:r>
            <w:r w:rsidR="00FA08FB">
              <w:t>ration</w:t>
            </w:r>
          </w:p>
          <w:p w14:paraId="240937C8" w14:textId="16D573F9" w:rsidR="0062541D" w:rsidRDefault="0062541D" w:rsidP="00AC7AA7">
            <w:r>
              <w:t>Manager Workforce Development for Civil Trades</w:t>
            </w:r>
          </w:p>
          <w:p w14:paraId="3482D921" w14:textId="358FEE0D" w:rsidR="00AF072E" w:rsidRDefault="00AF072E" w:rsidP="00AC7AA7">
            <w:r>
              <w:t xml:space="preserve">Chief Executive for general office </w:t>
            </w:r>
            <w:r w:rsidR="00FA08FB">
              <w:t>administration</w:t>
            </w:r>
          </w:p>
          <w:p w14:paraId="1AD08FBF" w14:textId="68BF2BBD" w:rsidR="00AF072E" w:rsidRPr="003D3E95" w:rsidRDefault="00AF072E" w:rsidP="00AC7AA7"/>
        </w:tc>
      </w:tr>
      <w:tr w:rsidR="00AF072E" w:rsidRPr="003A1758" w14:paraId="729D17A4" w14:textId="77777777" w:rsidTr="00CB65A4">
        <w:trPr>
          <w:trHeight w:val="397"/>
        </w:trPr>
        <w:tc>
          <w:tcPr>
            <w:tcW w:w="1701" w:type="dxa"/>
            <w:vAlign w:val="center"/>
          </w:tcPr>
          <w:p w14:paraId="55D50841" w14:textId="77777777" w:rsidR="00AF072E" w:rsidRPr="00BE152F" w:rsidRDefault="00AF072E" w:rsidP="00AC7AA7">
            <w:pPr>
              <w:rPr>
                <w:b/>
                <w:color w:val="254835"/>
              </w:rPr>
            </w:pPr>
            <w:r w:rsidRPr="007814AA">
              <w:rPr>
                <w:rStyle w:val="Heading2Char"/>
                <w:rFonts w:eastAsiaTheme="minorHAnsi"/>
              </w:rPr>
              <w:t>Responsible for</w:t>
            </w:r>
            <w:r w:rsidRPr="00BE152F">
              <w:rPr>
                <w:b/>
                <w:color w:val="254835"/>
              </w:rPr>
              <w:t>:</w:t>
            </w:r>
          </w:p>
        </w:tc>
        <w:tc>
          <w:tcPr>
            <w:tcW w:w="8080" w:type="dxa"/>
            <w:gridSpan w:val="3"/>
            <w:vAlign w:val="center"/>
          </w:tcPr>
          <w:p w14:paraId="68AA9182" w14:textId="77777777" w:rsidR="00AF072E" w:rsidRPr="003A1758" w:rsidRDefault="00AF072E" w:rsidP="00AC7AA7">
            <w:r>
              <w:t>NA</w:t>
            </w:r>
          </w:p>
        </w:tc>
      </w:tr>
      <w:tr w:rsidR="00AF072E" w:rsidRPr="003A1758" w14:paraId="786D4046" w14:textId="77777777" w:rsidTr="00CB65A4">
        <w:trPr>
          <w:trHeight w:val="451"/>
        </w:trPr>
        <w:tc>
          <w:tcPr>
            <w:tcW w:w="1701" w:type="dxa"/>
            <w:vAlign w:val="center"/>
          </w:tcPr>
          <w:p w14:paraId="0FA0F29B" w14:textId="77777777" w:rsidR="00AF072E" w:rsidRPr="00BE152F" w:rsidRDefault="00AF072E" w:rsidP="00AC7AA7">
            <w:pPr>
              <w:rPr>
                <w:b/>
                <w:color w:val="254835"/>
              </w:rPr>
            </w:pPr>
            <w:r w:rsidRPr="007814AA">
              <w:rPr>
                <w:rStyle w:val="Heading2Char"/>
                <w:rFonts w:eastAsiaTheme="minorHAnsi"/>
              </w:rPr>
              <w:t>Job purpose</w:t>
            </w:r>
            <w:r w:rsidRPr="00BE152F">
              <w:rPr>
                <w:b/>
                <w:color w:val="254835"/>
              </w:rPr>
              <w:t>:</w:t>
            </w:r>
          </w:p>
        </w:tc>
        <w:tc>
          <w:tcPr>
            <w:tcW w:w="8080" w:type="dxa"/>
            <w:gridSpan w:val="3"/>
          </w:tcPr>
          <w:p w14:paraId="2C87D9E2" w14:textId="77777777" w:rsidR="00AF072E" w:rsidRDefault="00AF072E" w:rsidP="00AC7AA7">
            <w:pPr>
              <w:rPr>
                <w:bCs/>
              </w:rPr>
            </w:pPr>
            <w:r>
              <w:rPr>
                <w:bCs/>
              </w:rPr>
              <w:t xml:space="preserve"> </w:t>
            </w:r>
          </w:p>
          <w:p w14:paraId="383810EA" w14:textId="77777777" w:rsidR="00AF072E" w:rsidRDefault="0008330C" w:rsidP="00AC7AA7">
            <w:r>
              <w:t xml:space="preserve">Provision of </w:t>
            </w:r>
            <w:r w:rsidR="0062541D">
              <w:t xml:space="preserve">administrative support for </w:t>
            </w:r>
            <w:r w:rsidR="00220DF4">
              <w:t>CCNZ</w:t>
            </w:r>
          </w:p>
          <w:p w14:paraId="0C20D6CE" w14:textId="77777777" w:rsidR="0062541D" w:rsidRDefault="0062541D" w:rsidP="00AC7AA7">
            <w:pPr>
              <w:rPr>
                <w:bCs/>
              </w:rPr>
            </w:pPr>
          </w:p>
          <w:p w14:paraId="61EE413F" w14:textId="77777777" w:rsidR="0062541D" w:rsidRDefault="0062541D" w:rsidP="00AC7AA7">
            <w:pPr>
              <w:rPr>
                <w:bCs/>
              </w:rPr>
            </w:pPr>
          </w:p>
          <w:p w14:paraId="1276F3A2" w14:textId="12D83605" w:rsidR="0062541D" w:rsidRPr="00F46317" w:rsidRDefault="0062541D" w:rsidP="00AC7AA7">
            <w:pPr>
              <w:rPr>
                <w:bCs/>
              </w:rPr>
            </w:pPr>
          </w:p>
        </w:tc>
      </w:tr>
      <w:tr w:rsidR="00AF072E" w:rsidRPr="003A1758" w14:paraId="5BFB7714" w14:textId="77777777" w:rsidTr="00CB65A4">
        <w:trPr>
          <w:trHeight w:val="451"/>
        </w:trPr>
        <w:tc>
          <w:tcPr>
            <w:tcW w:w="1701" w:type="dxa"/>
            <w:vAlign w:val="center"/>
          </w:tcPr>
          <w:p w14:paraId="1247C700" w14:textId="77777777" w:rsidR="00AF072E" w:rsidRDefault="00AF072E" w:rsidP="00AC7AA7">
            <w:pPr>
              <w:pStyle w:val="Heading2"/>
              <w:spacing w:before="0" w:after="0"/>
            </w:pPr>
            <w:r>
              <w:t>Date:</w:t>
            </w:r>
          </w:p>
        </w:tc>
        <w:tc>
          <w:tcPr>
            <w:tcW w:w="2693" w:type="dxa"/>
            <w:vAlign w:val="center"/>
          </w:tcPr>
          <w:p w14:paraId="66AA115B" w14:textId="14D9725C" w:rsidR="00AF072E" w:rsidRPr="003A1758" w:rsidRDefault="0058285A" w:rsidP="00AC7AA7">
            <w:r>
              <w:t xml:space="preserve">June </w:t>
            </w:r>
            <w:r w:rsidR="00AF072E">
              <w:t>202</w:t>
            </w:r>
            <w:r>
              <w:t>6</w:t>
            </w:r>
            <w:r w:rsidR="00AF072E">
              <w:t xml:space="preserve">  </w:t>
            </w:r>
          </w:p>
        </w:tc>
        <w:tc>
          <w:tcPr>
            <w:tcW w:w="1027" w:type="dxa"/>
            <w:vAlign w:val="center"/>
          </w:tcPr>
          <w:p w14:paraId="2568BF67" w14:textId="77777777" w:rsidR="00AF072E" w:rsidRPr="003A1758" w:rsidRDefault="00AF072E" w:rsidP="00AC7AA7">
            <w:pPr>
              <w:pStyle w:val="Heading2"/>
              <w:spacing w:before="0" w:after="0"/>
            </w:pPr>
            <w:r>
              <w:t>Version:</w:t>
            </w:r>
          </w:p>
        </w:tc>
        <w:tc>
          <w:tcPr>
            <w:tcW w:w="4360" w:type="dxa"/>
            <w:vAlign w:val="center"/>
          </w:tcPr>
          <w:p w14:paraId="3E83A91C" w14:textId="77777777" w:rsidR="00AF072E" w:rsidRPr="003A1758" w:rsidRDefault="00AF072E" w:rsidP="00AC7AA7">
            <w:r>
              <w:t xml:space="preserve"> V1</w:t>
            </w:r>
          </w:p>
        </w:tc>
      </w:tr>
    </w:tbl>
    <w:p w14:paraId="59142749" w14:textId="77777777" w:rsidR="00AF072E" w:rsidRPr="002221D8" w:rsidRDefault="00AF072E" w:rsidP="00AF072E">
      <w:pPr>
        <w:pStyle w:val="Heading1"/>
        <w:spacing w:before="480"/>
      </w:pPr>
      <w:r w:rsidRPr="003A1758">
        <w:rPr>
          <w:noProof/>
          <w:lang w:eastAsia="en-NZ"/>
        </w:rPr>
        <mc:AlternateContent>
          <mc:Choice Requires="wps">
            <w:drawing>
              <wp:anchor distT="0" distB="0" distL="114300" distR="114300" simplePos="0" relativeHeight="251660288" behindDoc="0" locked="0" layoutInCell="1" allowOverlap="1" wp14:anchorId="121C33CC" wp14:editId="5EFBC6BD">
                <wp:simplePos x="0" y="0"/>
                <wp:positionH relativeFrom="column">
                  <wp:posOffset>-1905</wp:posOffset>
                </wp:positionH>
                <wp:positionV relativeFrom="paragraph">
                  <wp:posOffset>1905</wp:posOffset>
                </wp:positionV>
                <wp:extent cx="6172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172200" cy="0"/>
                        </a:xfrm>
                        <a:prstGeom prst="line">
                          <a:avLst/>
                        </a:prstGeom>
                        <a:noFill/>
                        <a:ln w="9525" cap="flat" cmpd="sng" algn="ctr">
                          <a:solidFill>
                            <a:srgbClr val="25483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CBB51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pt" to="48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" strokecolor="#254835"/>
            </w:pict>
          </mc:Fallback>
        </mc:AlternateContent>
      </w:r>
      <w:r w:rsidRPr="002221D8">
        <w:t>Functional Relationsh</w:t>
      </w:r>
      <w:r>
        <w:t>ip</w:t>
      </w:r>
    </w:p>
    <w:tbl>
      <w:tblPr>
        <w:tblW w:w="9781" w:type="dxa"/>
        <w:tblInd w:w="108" w:type="dxa"/>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Look w:val="04A0" w:firstRow="1" w:lastRow="0" w:firstColumn="1" w:lastColumn="0" w:noHBand="0" w:noVBand="1"/>
      </w:tblPr>
      <w:tblGrid>
        <w:gridCol w:w="4253"/>
        <w:gridCol w:w="5528"/>
      </w:tblGrid>
      <w:tr w:rsidR="00AF072E" w:rsidRPr="007B5029" w14:paraId="65D7EC1C" w14:textId="77777777" w:rsidTr="00CB65A4">
        <w:trPr>
          <w:cantSplit/>
          <w:trHeight w:val="405"/>
          <w:tblHeader/>
        </w:trPr>
        <w:tc>
          <w:tcPr>
            <w:tcW w:w="4253" w:type="dxa"/>
            <w:tcBorders>
              <w:top w:val="nil"/>
              <w:left w:val="nil"/>
              <w:bottom w:val="single" w:sz="4" w:space="0" w:color="auto"/>
              <w:right w:val="nil"/>
            </w:tcBorders>
            <w:vAlign w:val="center"/>
          </w:tcPr>
          <w:p w14:paraId="7534005F" w14:textId="77777777" w:rsidR="00AF072E" w:rsidRPr="002221D8" w:rsidRDefault="00AF072E" w:rsidP="00CB65A4">
            <w:pPr>
              <w:pStyle w:val="Heading2"/>
            </w:pPr>
            <w:r w:rsidRPr="002221D8">
              <w:t>External</w:t>
            </w:r>
          </w:p>
        </w:tc>
        <w:tc>
          <w:tcPr>
            <w:tcW w:w="5528" w:type="dxa"/>
            <w:tcBorders>
              <w:top w:val="nil"/>
              <w:left w:val="nil"/>
              <w:bottom w:val="single" w:sz="4" w:space="0" w:color="auto"/>
              <w:right w:val="nil"/>
            </w:tcBorders>
            <w:vAlign w:val="center"/>
          </w:tcPr>
          <w:p w14:paraId="66FF2915" w14:textId="77777777" w:rsidR="00AF072E" w:rsidRPr="007B5029" w:rsidRDefault="00AF072E" w:rsidP="00CB65A4">
            <w:pPr>
              <w:pStyle w:val="Heading2"/>
            </w:pPr>
            <w:r>
              <w:t xml:space="preserve">Internal </w:t>
            </w:r>
          </w:p>
        </w:tc>
      </w:tr>
      <w:tr w:rsidR="00AF072E" w:rsidRPr="00EC1EC6" w14:paraId="3D3266A0" w14:textId="77777777" w:rsidTr="00CB65A4">
        <w:tc>
          <w:tcPr>
            <w:tcW w:w="4253" w:type="dxa"/>
            <w:tcBorders>
              <w:top w:val="single" w:sz="4" w:space="0" w:color="auto"/>
            </w:tcBorders>
            <w:shd w:val="clear" w:color="auto" w:fill="C1E4F5" w:themeFill="accent1" w:themeFillTint="33"/>
          </w:tcPr>
          <w:p w14:paraId="2789D413" w14:textId="2DCD19C9" w:rsidR="00AF072E" w:rsidRPr="00FE6A91" w:rsidRDefault="00FC7080" w:rsidP="00CB65A4">
            <w:pPr>
              <w:spacing w:before="60" w:after="60"/>
            </w:pPr>
            <w:r>
              <w:t>Evaluators</w:t>
            </w:r>
          </w:p>
        </w:tc>
        <w:tc>
          <w:tcPr>
            <w:tcW w:w="5528" w:type="dxa"/>
            <w:tcBorders>
              <w:top w:val="single" w:sz="4" w:space="0" w:color="auto"/>
            </w:tcBorders>
          </w:tcPr>
          <w:p w14:paraId="6D99B7F0" w14:textId="4517A64F" w:rsidR="00AF072E" w:rsidRPr="00D8064D" w:rsidRDefault="00AF072E" w:rsidP="00CB65A4">
            <w:pPr>
              <w:spacing w:before="60" w:after="60"/>
            </w:pPr>
            <w:r w:rsidRPr="00D8064D">
              <w:t>Manager Workforce Development</w:t>
            </w:r>
          </w:p>
        </w:tc>
      </w:tr>
      <w:tr w:rsidR="00A234C1" w:rsidRPr="00EC1EC6" w14:paraId="285182C9" w14:textId="77777777" w:rsidTr="00CB65A4">
        <w:tc>
          <w:tcPr>
            <w:tcW w:w="4253" w:type="dxa"/>
            <w:tcBorders>
              <w:top w:val="single" w:sz="4" w:space="0" w:color="auto"/>
            </w:tcBorders>
            <w:shd w:val="clear" w:color="auto" w:fill="C1E4F5" w:themeFill="accent1" w:themeFillTint="33"/>
          </w:tcPr>
          <w:p w14:paraId="747BFB45" w14:textId="2FD3455C" w:rsidR="00A234C1" w:rsidRDefault="00FC7080" w:rsidP="00CB65A4">
            <w:pPr>
              <w:spacing w:before="60" w:after="60"/>
            </w:pPr>
            <w:r>
              <w:t>Members</w:t>
            </w:r>
          </w:p>
        </w:tc>
        <w:tc>
          <w:tcPr>
            <w:tcW w:w="5528" w:type="dxa"/>
            <w:tcBorders>
              <w:top w:val="single" w:sz="4" w:space="0" w:color="auto"/>
            </w:tcBorders>
          </w:tcPr>
          <w:p w14:paraId="53636CCB" w14:textId="19D7C947" w:rsidR="00A234C1" w:rsidRPr="00D8064D" w:rsidRDefault="00A234C1" w:rsidP="00CB65A4">
            <w:pPr>
              <w:spacing w:before="60" w:after="60"/>
            </w:pPr>
            <w:r w:rsidRPr="00D8064D">
              <w:t>Manager Membership and Events</w:t>
            </w:r>
          </w:p>
        </w:tc>
      </w:tr>
      <w:tr w:rsidR="00AF072E" w:rsidRPr="00EC1EC6" w14:paraId="40B33B80" w14:textId="77777777" w:rsidTr="00CB65A4">
        <w:tc>
          <w:tcPr>
            <w:tcW w:w="4253" w:type="dxa"/>
            <w:tcBorders>
              <w:top w:val="single" w:sz="4" w:space="0" w:color="auto"/>
            </w:tcBorders>
            <w:shd w:val="clear" w:color="auto" w:fill="C1E4F5" w:themeFill="accent1" w:themeFillTint="33"/>
          </w:tcPr>
          <w:p w14:paraId="5197EC74" w14:textId="00B010C4" w:rsidR="00AF072E" w:rsidRPr="00FE6A91" w:rsidRDefault="00FC7080" w:rsidP="00CB65A4">
            <w:pPr>
              <w:spacing w:before="60" w:after="60"/>
            </w:pPr>
            <w:r>
              <w:t>Suppliers</w:t>
            </w:r>
          </w:p>
        </w:tc>
        <w:tc>
          <w:tcPr>
            <w:tcW w:w="5528" w:type="dxa"/>
            <w:tcBorders>
              <w:top w:val="single" w:sz="4" w:space="0" w:color="auto"/>
            </w:tcBorders>
          </w:tcPr>
          <w:p w14:paraId="4C57004C" w14:textId="1FF4D6A0" w:rsidR="00AF072E" w:rsidRPr="00D8064D" w:rsidRDefault="00AF072E" w:rsidP="00CB65A4">
            <w:pPr>
              <w:spacing w:before="60" w:after="60"/>
            </w:pPr>
            <w:r w:rsidRPr="00D8064D">
              <w:t>CEO</w:t>
            </w:r>
            <w:r w:rsidR="00A234C1" w:rsidRPr="00D8064D">
              <w:t xml:space="preserve"> and </w:t>
            </w:r>
            <w:r w:rsidRPr="00D8064D">
              <w:t>CCNZ team</w:t>
            </w:r>
          </w:p>
        </w:tc>
      </w:tr>
      <w:tr w:rsidR="00AF072E" w:rsidRPr="00EC1EC6" w14:paraId="55B82193" w14:textId="77777777" w:rsidTr="00CB65A4">
        <w:tc>
          <w:tcPr>
            <w:tcW w:w="4253" w:type="dxa"/>
            <w:shd w:val="clear" w:color="auto" w:fill="C1E4F5" w:themeFill="accent1" w:themeFillTint="33"/>
          </w:tcPr>
          <w:p w14:paraId="36FE79D0" w14:textId="1206F435" w:rsidR="00AF072E" w:rsidRPr="00FE6A91" w:rsidRDefault="00AF072E" w:rsidP="00CB65A4">
            <w:pPr>
              <w:spacing w:before="60" w:after="60"/>
            </w:pPr>
          </w:p>
        </w:tc>
        <w:tc>
          <w:tcPr>
            <w:tcW w:w="5528" w:type="dxa"/>
          </w:tcPr>
          <w:p w14:paraId="5B93F202" w14:textId="77777777" w:rsidR="00AF072E" w:rsidRPr="00D8064D" w:rsidRDefault="00AF072E" w:rsidP="00CB65A4">
            <w:pPr>
              <w:spacing w:before="60" w:after="60"/>
            </w:pPr>
            <w:r w:rsidRPr="00D8064D">
              <w:t>CCNZ Members, associates, and branches</w:t>
            </w:r>
          </w:p>
        </w:tc>
      </w:tr>
      <w:tr w:rsidR="00AF072E" w:rsidRPr="00EC1EC6" w14:paraId="2FE4F476" w14:textId="77777777" w:rsidTr="00CB65A4">
        <w:tc>
          <w:tcPr>
            <w:tcW w:w="4253" w:type="dxa"/>
            <w:shd w:val="clear" w:color="auto" w:fill="C1E4F5" w:themeFill="accent1" w:themeFillTint="33"/>
          </w:tcPr>
          <w:p w14:paraId="13ECDEFE" w14:textId="77D6A620" w:rsidR="00AF072E" w:rsidRPr="00FE6A91" w:rsidRDefault="00AF072E" w:rsidP="00CB65A4">
            <w:pPr>
              <w:spacing w:before="60" w:after="60"/>
            </w:pPr>
          </w:p>
        </w:tc>
        <w:tc>
          <w:tcPr>
            <w:tcW w:w="5528" w:type="dxa"/>
          </w:tcPr>
          <w:p w14:paraId="013380E8" w14:textId="77777777" w:rsidR="00AF072E" w:rsidRPr="00D8064D" w:rsidRDefault="00AF072E" w:rsidP="00CB65A4">
            <w:pPr>
              <w:spacing w:before="60" w:after="60"/>
            </w:pPr>
            <w:r w:rsidRPr="00D8064D">
              <w:t>Civil Trades candidates/participants</w:t>
            </w:r>
          </w:p>
        </w:tc>
      </w:tr>
    </w:tbl>
    <w:p w14:paraId="7D8324D6" w14:textId="77777777" w:rsidR="00AF072E" w:rsidRDefault="00AF072E" w:rsidP="00AF072E"/>
    <w:p w14:paraId="2B292682" w14:textId="77777777" w:rsidR="00AF072E" w:rsidRDefault="00AF072E" w:rsidP="00AF072E">
      <w:pPr>
        <w:pStyle w:val="Heading1"/>
        <w:sectPr w:rsidR="00AF072E" w:rsidSect="00AF072E">
          <w:headerReference w:type="default" r:id="rId7"/>
          <w:footerReference w:type="default" r:id="rId8"/>
          <w:headerReference w:type="first" r:id="rId9"/>
          <w:pgSz w:w="11906" w:h="16838"/>
          <w:pgMar w:top="1588" w:right="1083" w:bottom="1440" w:left="1083" w:header="709" w:footer="709" w:gutter="0"/>
          <w:cols w:space="708"/>
          <w:titlePg/>
          <w:docGrid w:linePitch="360"/>
        </w:sectPr>
      </w:pPr>
    </w:p>
    <w:p w14:paraId="64B715BA" w14:textId="08B446E5" w:rsidR="00AF072E" w:rsidRPr="002221D8" w:rsidRDefault="00AF072E" w:rsidP="00AF072E">
      <w:pPr>
        <w:pStyle w:val="Heading2"/>
      </w:pPr>
      <w:r>
        <w:lastRenderedPageBreak/>
        <w:t>Key Performance Indicators</w:t>
      </w:r>
    </w:p>
    <w:p w14:paraId="5EC96BDE" w14:textId="33EC3B86" w:rsidR="00AF072E" w:rsidRPr="00455E0B" w:rsidRDefault="00AF072E" w:rsidP="00AF072E">
      <w:pPr>
        <w:pStyle w:val="Heading2"/>
      </w:pPr>
      <w:r w:rsidRPr="00455E0B">
        <w:t xml:space="preserve">Key </w:t>
      </w:r>
      <w:r w:rsidR="00D8064D" w:rsidRPr="00455E0B">
        <w:t>behaviours</w:t>
      </w:r>
      <w:r w:rsidRPr="00455E0B">
        <w:t xml:space="preserve"> – Our </w:t>
      </w:r>
      <w:r>
        <w:t>v</w:t>
      </w:r>
      <w:r w:rsidRPr="00455E0B">
        <w:t>alues.</w:t>
      </w:r>
    </w:p>
    <w:p w14:paraId="703C01AE" w14:textId="77777777" w:rsidR="00AF072E" w:rsidRPr="00594183" w:rsidRDefault="00AF072E" w:rsidP="00AF072E">
      <w:r>
        <w:t>Your performance will be assessed not only on what you do (KPIs), but how you do it</w:t>
      </w:r>
    </w:p>
    <w:tbl>
      <w:tblPr>
        <w:tblW w:w="9952" w:type="dxa"/>
        <w:tblInd w:w="108" w:type="dxa"/>
        <w:tblLayout w:type="fixed"/>
        <w:tblLook w:val="04A0" w:firstRow="1" w:lastRow="0" w:firstColumn="1" w:lastColumn="0" w:noHBand="0" w:noVBand="1"/>
      </w:tblPr>
      <w:tblGrid>
        <w:gridCol w:w="6691"/>
        <w:gridCol w:w="3261"/>
      </w:tblGrid>
      <w:tr w:rsidR="00AF072E" w:rsidRPr="003A1758" w14:paraId="6FBE070B" w14:textId="77777777" w:rsidTr="00CB65A4">
        <w:trPr>
          <w:gridAfter w:val="1"/>
          <w:wAfter w:w="3261" w:type="dxa"/>
          <w:trHeight w:val="397"/>
        </w:trPr>
        <w:tc>
          <w:tcPr>
            <w:tcW w:w="6691" w:type="dxa"/>
            <w:tcBorders>
              <w:top w:val="single" w:sz="4" w:space="0" w:color="A5A6A9"/>
              <w:left w:val="single" w:sz="4" w:space="0" w:color="A5A6A9"/>
              <w:bottom w:val="single" w:sz="4" w:space="0" w:color="A5A6A9"/>
              <w:right w:val="single" w:sz="4" w:space="0" w:color="A5A6A9"/>
            </w:tcBorders>
            <w:vAlign w:val="center"/>
          </w:tcPr>
          <w:p w14:paraId="49196ED7" w14:textId="77777777" w:rsidR="00AF072E" w:rsidRPr="007A64DF" w:rsidRDefault="00AF072E" w:rsidP="00CB65A4">
            <w:pPr>
              <w:spacing w:before="40" w:after="40"/>
              <w:rPr>
                <w:b/>
                <w:color w:val="0070C0"/>
              </w:rPr>
            </w:pPr>
            <w:r>
              <w:rPr>
                <w:b/>
                <w:color w:val="0070C0"/>
              </w:rPr>
              <w:t>Efficient</w:t>
            </w:r>
          </w:p>
        </w:tc>
      </w:tr>
      <w:tr w:rsidR="00AF072E" w:rsidRPr="003A1758" w14:paraId="5A277D58" w14:textId="77777777" w:rsidTr="00CB65A4">
        <w:trPr>
          <w:gridAfter w:val="1"/>
          <w:wAfter w:w="3261" w:type="dxa"/>
          <w:trHeight w:val="397"/>
        </w:trPr>
        <w:tc>
          <w:tcPr>
            <w:tcW w:w="6691" w:type="dxa"/>
            <w:tcBorders>
              <w:top w:val="single" w:sz="4" w:space="0" w:color="A5A6A9"/>
              <w:left w:val="single" w:sz="4" w:space="0" w:color="A5A6A9"/>
              <w:bottom w:val="single" w:sz="4" w:space="0" w:color="A5A6A9"/>
              <w:right w:val="single" w:sz="4" w:space="0" w:color="A5A6A9"/>
            </w:tcBorders>
            <w:vAlign w:val="center"/>
          </w:tcPr>
          <w:p w14:paraId="68212223" w14:textId="77777777" w:rsidR="00AF072E" w:rsidRPr="007A64DF" w:rsidRDefault="00AF072E" w:rsidP="00CB65A4">
            <w:pPr>
              <w:spacing w:before="40" w:after="40"/>
              <w:rPr>
                <w:b/>
                <w:color w:val="0070C0"/>
              </w:rPr>
            </w:pPr>
            <w:r>
              <w:rPr>
                <w:b/>
                <w:color w:val="0070C0"/>
              </w:rPr>
              <w:t>Professional</w:t>
            </w:r>
          </w:p>
        </w:tc>
      </w:tr>
      <w:tr w:rsidR="00AF072E" w:rsidRPr="003A1758" w14:paraId="03EDE4A0" w14:textId="77777777" w:rsidTr="00CB65A4">
        <w:trPr>
          <w:gridAfter w:val="1"/>
          <w:wAfter w:w="3261" w:type="dxa"/>
          <w:trHeight w:val="397"/>
        </w:trPr>
        <w:tc>
          <w:tcPr>
            <w:tcW w:w="6691" w:type="dxa"/>
            <w:tcBorders>
              <w:top w:val="single" w:sz="4" w:space="0" w:color="A5A6A9"/>
              <w:left w:val="single" w:sz="4" w:space="0" w:color="A5A6A9"/>
              <w:bottom w:val="single" w:sz="4" w:space="0" w:color="A5A6A9"/>
              <w:right w:val="single" w:sz="4" w:space="0" w:color="A5A6A9"/>
            </w:tcBorders>
            <w:vAlign w:val="center"/>
          </w:tcPr>
          <w:p w14:paraId="380070A3" w14:textId="77777777" w:rsidR="00AF072E" w:rsidRPr="007A64DF" w:rsidRDefault="00AF072E" w:rsidP="00CB65A4">
            <w:pPr>
              <w:spacing w:before="40" w:after="40"/>
              <w:rPr>
                <w:b/>
                <w:color w:val="0070C0"/>
              </w:rPr>
            </w:pPr>
            <w:r>
              <w:rPr>
                <w:b/>
                <w:color w:val="0070C0"/>
              </w:rPr>
              <w:t xml:space="preserve">Reliable </w:t>
            </w:r>
          </w:p>
        </w:tc>
      </w:tr>
      <w:tr w:rsidR="00AF072E" w:rsidRPr="003A1758" w14:paraId="3CD91BC3" w14:textId="77777777" w:rsidTr="00CB65A4">
        <w:trPr>
          <w:gridAfter w:val="1"/>
          <w:wAfter w:w="3261" w:type="dxa"/>
          <w:trHeight w:val="397"/>
        </w:trPr>
        <w:tc>
          <w:tcPr>
            <w:tcW w:w="6691" w:type="dxa"/>
            <w:tcBorders>
              <w:top w:val="single" w:sz="4" w:space="0" w:color="A5A6A9"/>
              <w:left w:val="single" w:sz="4" w:space="0" w:color="A5A6A9"/>
              <w:bottom w:val="single" w:sz="4" w:space="0" w:color="A5A6A9"/>
              <w:right w:val="single" w:sz="4" w:space="0" w:color="A5A6A9"/>
            </w:tcBorders>
            <w:vAlign w:val="center"/>
          </w:tcPr>
          <w:p w14:paraId="58688592" w14:textId="77777777" w:rsidR="00AF072E" w:rsidRPr="007A64DF" w:rsidRDefault="00AF072E" w:rsidP="00CB65A4">
            <w:pPr>
              <w:spacing w:before="40" w:after="40"/>
              <w:rPr>
                <w:b/>
                <w:color w:val="0070C0"/>
              </w:rPr>
            </w:pPr>
            <w:r>
              <w:rPr>
                <w:b/>
                <w:color w:val="0070C0"/>
              </w:rPr>
              <w:t>Collaborative</w:t>
            </w:r>
          </w:p>
        </w:tc>
      </w:tr>
      <w:tr w:rsidR="00AF072E" w:rsidRPr="003A1758" w14:paraId="6E32AE5A" w14:textId="77777777" w:rsidTr="00CB65A4">
        <w:trPr>
          <w:gridAfter w:val="1"/>
          <w:wAfter w:w="3261" w:type="dxa"/>
          <w:trHeight w:val="397"/>
        </w:trPr>
        <w:tc>
          <w:tcPr>
            <w:tcW w:w="6691" w:type="dxa"/>
            <w:tcBorders>
              <w:top w:val="single" w:sz="4" w:space="0" w:color="A5A6A9"/>
              <w:left w:val="single" w:sz="4" w:space="0" w:color="A5A6A9"/>
              <w:bottom w:val="single" w:sz="4" w:space="0" w:color="A5A6A9"/>
              <w:right w:val="single" w:sz="4" w:space="0" w:color="A5A6A9"/>
            </w:tcBorders>
            <w:vAlign w:val="center"/>
          </w:tcPr>
          <w:p w14:paraId="700AECFE" w14:textId="77777777" w:rsidR="00AF072E" w:rsidRDefault="00AF072E" w:rsidP="00CB65A4">
            <w:pPr>
              <w:spacing w:before="40" w:after="40"/>
              <w:rPr>
                <w:b/>
                <w:color w:val="0070C0"/>
              </w:rPr>
            </w:pPr>
            <w:r>
              <w:rPr>
                <w:b/>
                <w:color w:val="0070C0"/>
              </w:rPr>
              <w:t>Proactive</w:t>
            </w:r>
          </w:p>
        </w:tc>
      </w:tr>
      <w:tr w:rsidR="00AF072E" w:rsidRPr="004560D6" w14:paraId="2323C290" w14:textId="77777777" w:rsidTr="00CB65A4">
        <w:trPr>
          <w:gridAfter w:val="1"/>
          <w:wAfter w:w="3261" w:type="dxa"/>
          <w:trHeight w:val="151"/>
        </w:trPr>
        <w:tc>
          <w:tcPr>
            <w:tcW w:w="6691" w:type="dxa"/>
            <w:tcBorders>
              <w:top w:val="single" w:sz="4" w:space="0" w:color="A5A6A9"/>
            </w:tcBorders>
            <w:vAlign w:val="center"/>
          </w:tcPr>
          <w:p w14:paraId="2957AA0F" w14:textId="77777777" w:rsidR="00AF072E" w:rsidRPr="004560D6" w:rsidRDefault="00AF072E" w:rsidP="00CB65A4">
            <w:pPr>
              <w:jc w:val="center"/>
              <w:rPr>
                <w:b/>
                <w:noProof/>
                <w:color w:val="254835"/>
                <w:sz w:val="4"/>
                <w:lang w:eastAsia="en-NZ"/>
              </w:rPr>
            </w:pPr>
          </w:p>
        </w:tc>
      </w:tr>
      <w:tr w:rsidR="00AF072E" w:rsidRPr="00636C6E" w14:paraId="7ED0F121" w14:textId="77777777" w:rsidTr="00CB65A4">
        <w:tblPrEx>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Ex>
        <w:trPr>
          <w:cantSplit/>
          <w:trHeight w:val="539"/>
          <w:tblHeader/>
        </w:trPr>
        <w:tc>
          <w:tcPr>
            <w:tcW w:w="6691" w:type="dxa"/>
            <w:shd w:val="clear" w:color="auto" w:fill="B7D4EF" w:themeFill="text2" w:themeFillTint="33"/>
            <w:vAlign w:val="center"/>
          </w:tcPr>
          <w:p w14:paraId="2DEBE23C" w14:textId="77777777" w:rsidR="00AF072E" w:rsidRPr="007B5029" w:rsidRDefault="00AF072E" w:rsidP="00CB65A4">
            <w:pPr>
              <w:pStyle w:val="Heading2"/>
            </w:pPr>
            <w:r w:rsidRPr="00EC1EC6">
              <w:t xml:space="preserve">What am I supposed to do? </w:t>
            </w:r>
            <w:r w:rsidRPr="00642498">
              <w:t>(Key Performance Indicators</w:t>
            </w:r>
            <w:r>
              <w:t>)</w:t>
            </w:r>
          </w:p>
        </w:tc>
        <w:tc>
          <w:tcPr>
            <w:tcW w:w="3261" w:type="dxa"/>
            <w:shd w:val="clear" w:color="auto" w:fill="B7D4EF" w:themeFill="text2" w:themeFillTint="33"/>
            <w:vAlign w:val="center"/>
          </w:tcPr>
          <w:p w14:paraId="4D52DC0E" w14:textId="77777777" w:rsidR="00AF072E" w:rsidRPr="007B5029" w:rsidRDefault="00AF072E" w:rsidP="00CB65A4">
            <w:pPr>
              <w:pStyle w:val="Heading2"/>
            </w:pPr>
            <w:r>
              <w:t>Key Inputs and Outputs</w:t>
            </w:r>
          </w:p>
        </w:tc>
      </w:tr>
      <w:tr w:rsidR="00AF072E" w:rsidRPr="00D75148" w14:paraId="08C32D9D" w14:textId="77777777" w:rsidTr="00CB65A4">
        <w:tblPrEx>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Ex>
        <w:tc>
          <w:tcPr>
            <w:tcW w:w="6691" w:type="dxa"/>
            <w:shd w:val="clear" w:color="auto" w:fill="C1E4F5" w:themeFill="accent1" w:themeFillTint="33"/>
          </w:tcPr>
          <w:p w14:paraId="599E0191" w14:textId="3CB363A0" w:rsidR="00945CE6" w:rsidRDefault="00672840" w:rsidP="00CB65A4">
            <w:pPr>
              <w:pStyle w:val="Bulletpoints"/>
              <w:numPr>
                <w:ilvl w:val="0"/>
                <w:numId w:val="0"/>
              </w:numPr>
              <w:spacing w:after="0"/>
              <w:rPr>
                <w:b/>
                <w:bCs/>
                <w:sz w:val="20"/>
                <w:szCs w:val="20"/>
              </w:rPr>
            </w:pPr>
            <w:r>
              <w:rPr>
                <w:b/>
                <w:bCs/>
                <w:sz w:val="20"/>
                <w:szCs w:val="20"/>
              </w:rPr>
              <w:t>General office Administration</w:t>
            </w:r>
          </w:p>
          <w:p w14:paraId="5BE7B994" w14:textId="77777777" w:rsidR="00672840" w:rsidRDefault="00672840" w:rsidP="00CB65A4">
            <w:pPr>
              <w:pStyle w:val="Bulletpoints"/>
              <w:numPr>
                <w:ilvl w:val="0"/>
                <w:numId w:val="0"/>
              </w:numPr>
              <w:spacing w:after="0"/>
              <w:rPr>
                <w:b/>
                <w:bCs/>
                <w:sz w:val="20"/>
                <w:szCs w:val="20"/>
              </w:rPr>
            </w:pPr>
          </w:p>
          <w:p w14:paraId="3244DBF6" w14:textId="77777777" w:rsidR="00672840" w:rsidRPr="00672840" w:rsidRDefault="00672840" w:rsidP="00672840">
            <w:pPr>
              <w:pStyle w:val="ListParagraph"/>
              <w:numPr>
                <w:ilvl w:val="0"/>
                <w:numId w:val="8"/>
              </w:numPr>
              <w:spacing w:after="240"/>
              <w:rPr>
                <w:b/>
                <w:bCs/>
              </w:rPr>
            </w:pPr>
            <w:r w:rsidRPr="00672840">
              <w:t>Processing and despatching publication orders, order and stocktake of publications</w:t>
            </w:r>
          </w:p>
          <w:p w14:paraId="10636D0D" w14:textId="77777777" w:rsidR="00672840" w:rsidRPr="00672840" w:rsidRDefault="00672840" w:rsidP="00672840">
            <w:pPr>
              <w:pStyle w:val="ListParagraph"/>
              <w:numPr>
                <w:ilvl w:val="0"/>
                <w:numId w:val="8"/>
              </w:numPr>
              <w:spacing w:after="240"/>
              <w:rPr>
                <w:b/>
                <w:bCs/>
              </w:rPr>
            </w:pPr>
            <w:r w:rsidRPr="00672840">
              <w:t>Staff travel bookings and support</w:t>
            </w:r>
          </w:p>
          <w:p w14:paraId="515B3635" w14:textId="77777777" w:rsidR="00672840" w:rsidRPr="00672840" w:rsidRDefault="00672840" w:rsidP="00672840">
            <w:pPr>
              <w:pStyle w:val="ListParagraph"/>
              <w:numPr>
                <w:ilvl w:val="0"/>
                <w:numId w:val="8"/>
              </w:numPr>
              <w:spacing w:after="240"/>
              <w:rPr>
                <w:b/>
                <w:bCs/>
              </w:rPr>
            </w:pPr>
            <w:r w:rsidRPr="00672840">
              <w:t>General office maintenance (gardener, cleaning, rubbish, office supplies, stationery, etc)</w:t>
            </w:r>
          </w:p>
          <w:p w14:paraId="333B68B8" w14:textId="77777777" w:rsidR="00672840" w:rsidRPr="00672840" w:rsidRDefault="00672840" w:rsidP="00672840">
            <w:pPr>
              <w:pStyle w:val="ListParagraph"/>
              <w:numPr>
                <w:ilvl w:val="0"/>
                <w:numId w:val="8"/>
              </w:numPr>
              <w:spacing w:after="240"/>
            </w:pPr>
            <w:r w:rsidRPr="00672840">
              <w:t>Reception duties, website/general email contacts, update member CRM details</w:t>
            </w:r>
          </w:p>
          <w:p w14:paraId="092D300A" w14:textId="77777777" w:rsidR="00672840" w:rsidRPr="00672840" w:rsidRDefault="00672840" w:rsidP="00672840">
            <w:pPr>
              <w:pStyle w:val="ListParagraph"/>
              <w:numPr>
                <w:ilvl w:val="0"/>
                <w:numId w:val="8"/>
              </w:numPr>
              <w:spacing w:after="240"/>
            </w:pPr>
            <w:r w:rsidRPr="00672840">
              <w:t>Mail and courier administration</w:t>
            </w:r>
          </w:p>
          <w:p w14:paraId="2598B744" w14:textId="77777777" w:rsidR="00672840" w:rsidRPr="00672840" w:rsidRDefault="00672840" w:rsidP="00672840">
            <w:pPr>
              <w:pStyle w:val="ListParagraph"/>
              <w:numPr>
                <w:ilvl w:val="0"/>
                <w:numId w:val="8"/>
              </w:numPr>
              <w:spacing w:after="240"/>
            </w:pPr>
            <w:r w:rsidRPr="00672840">
              <w:t>Telephone/utilities administration</w:t>
            </w:r>
          </w:p>
          <w:p w14:paraId="6EBB780D" w14:textId="77777777" w:rsidR="00672840" w:rsidRPr="00672840" w:rsidRDefault="00672840" w:rsidP="00672840">
            <w:pPr>
              <w:pStyle w:val="ListParagraph"/>
              <w:numPr>
                <w:ilvl w:val="0"/>
                <w:numId w:val="8"/>
              </w:numPr>
              <w:spacing w:after="240"/>
            </w:pPr>
            <w:r w:rsidRPr="00672840">
              <w:t>Functions/events (staff meetings, technical committee meetings, etc)</w:t>
            </w:r>
          </w:p>
          <w:p w14:paraId="28F98E73" w14:textId="77777777" w:rsidR="00672840" w:rsidRDefault="00672840" w:rsidP="00672840">
            <w:pPr>
              <w:pStyle w:val="ListParagraph"/>
              <w:numPr>
                <w:ilvl w:val="0"/>
                <w:numId w:val="8"/>
              </w:numPr>
              <w:spacing w:after="240"/>
            </w:pPr>
            <w:r w:rsidRPr="00672840">
              <w:t>Update albums and office holder boards as required</w:t>
            </w:r>
          </w:p>
          <w:p w14:paraId="4BD07A3D" w14:textId="1D9E5D45" w:rsidR="00AF072E" w:rsidRPr="002A2EC4" w:rsidRDefault="00672840" w:rsidP="002A2EC4">
            <w:pPr>
              <w:pStyle w:val="ListParagraph"/>
              <w:numPr>
                <w:ilvl w:val="0"/>
                <w:numId w:val="8"/>
              </w:numPr>
              <w:spacing w:after="240"/>
            </w:pPr>
            <w:r w:rsidRPr="00205917">
              <w:t>General inquiries including from branch secretaries</w:t>
            </w:r>
          </w:p>
        </w:tc>
        <w:tc>
          <w:tcPr>
            <w:tcW w:w="3261" w:type="dxa"/>
          </w:tcPr>
          <w:p w14:paraId="17EE4AD5" w14:textId="77777777" w:rsidR="00AF072E" w:rsidRPr="00D75148" w:rsidRDefault="00AF072E" w:rsidP="00CB65A4">
            <w:pPr>
              <w:pStyle w:val="Bulletpoints"/>
              <w:numPr>
                <w:ilvl w:val="0"/>
                <w:numId w:val="0"/>
              </w:numPr>
              <w:ind w:left="360"/>
              <w:jc w:val="both"/>
              <w:rPr>
                <w:sz w:val="20"/>
                <w:szCs w:val="20"/>
              </w:rPr>
            </w:pPr>
          </w:p>
          <w:p w14:paraId="0806D26C" w14:textId="7D0EFEDC" w:rsidR="00AF072E" w:rsidRPr="00D75148" w:rsidRDefault="00205917" w:rsidP="00205917">
            <w:pPr>
              <w:pStyle w:val="Bulletpoints"/>
              <w:numPr>
                <w:ilvl w:val="0"/>
                <w:numId w:val="25"/>
              </w:numPr>
              <w:jc w:val="both"/>
              <w:rPr>
                <w:sz w:val="20"/>
                <w:szCs w:val="20"/>
              </w:rPr>
            </w:pPr>
            <w:r w:rsidRPr="00D75148">
              <w:rPr>
                <w:sz w:val="20"/>
                <w:szCs w:val="20"/>
              </w:rPr>
              <w:t>General office administration functions run smoothly</w:t>
            </w:r>
          </w:p>
        </w:tc>
      </w:tr>
      <w:tr w:rsidR="00BA371B" w:rsidRPr="00D75148" w14:paraId="3AB89ACF" w14:textId="77777777" w:rsidTr="00CB65A4">
        <w:tblPrEx>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Ex>
        <w:tc>
          <w:tcPr>
            <w:tcW w:w="6691" w:type="dxa"/>
            <w:shd w:val="clear" w:color="auto" w:fill="C1E4F5" w:themeFill="accent1" w:themeFillTint="33"/>
          </w:tcPr>
          <w:p w14:paraId="62706C70" w14:textId="77777777" w:rsidR="00BA371B" w:rsidRDefault="00BA371B" w:rsidP="00CB65A4">
            <w:pPr>
              <w:pStyle w:val="Bulletpoints"/>
              <w:numPr>
                <w:ilvl w:val="0"/>
                <w:numId w:val="0"/>
              </w:numPr>
              <w:spacing w:after="0"/>
              <w:rPr>
                <w:b/>
                <w:bCs/>
                <w:sz w:val="20"/>
                <w:szCs w:val="20"/>
              </w:rPr>
            </w:pPr>
            <w:r>
              <w:rPr>
                <w:b/>
                <w:bCs/>
                <w:sz w:val="20"/>
                <w:szCs w:val="20"/>
              </w:rPr>
              <w:t>Membership and events</w:t>
            </w:r>
          </w:p>
          <w:p w14:paraId="3C168E81" w14:textId="77777777" w:rsidR="00BA371B" w:rsidRDefault="00BA371B" w:rsidP="00CB65A4">
            <w:pPr>
              <w:pStyle w:val="Bulletpoints"/>
              <w:numPr>
                <w:ilvl w:val="0"/>
                <w:numId w:val="0"/>
              </w:numPr>
              <w:spacing w:after="0"/>
              <w:rPr>
                <w:b/>
                <w:bCs/>
                <w:sz w:val="20"/>
                <w:szCs w:val="20"/>
              </w:rPr>
            </w:pPr>
          </w:p>
          <w:p w14:paraId="220778E5" w14:textId="341910C9" w:rsidR="00ED3451" w:rsidRDefault="00ED3451" w:rsidP="008D3955">
            <w:pPr>
              <w:pStyle w:val="ListParagraph"/>
              <w:numPr>
                <w:ilvl w:val="0"/>
                <w:numId w:val="19"/>
              </w:numPr>
              <w:rPr>
                <w:rFonts w:eastAsia="Calibri"/>
                <w:color w:val="000000"/>
              </w:rPr>
            </w:pPr>
            <w:r w:rsidRPr="00EC6E83">
              <w:rPr>
                <w:rFonts w:eastAsia="Calibri"/>
                <w:color w:val="000000"/>
                <w:lang w:val="en-AU"/>
              </w:rPr>
              <w:t>Assist with the organisation of CCNZ events, including annual c</w:t>
            </w:r>
            <w:r w:rsidRPr="00EC6E83">
              <w:rPr>
                <w:rFonts w:eastAsia="Calibri"/>
                <w:color w:val="000000"/>
              </w:rPr>
              <w:t>onference, roadshow</w:t>
            </w:r>
            <w:r w:rsidR="00EC6E83" w:rsidRPr="00EC6E83">
              <w:rPr>
                <w:rFonts w:eastAsia="Calibri"/>
                <w:color w:val="000000"/>
              </w:rPr>
              <w:t>s, s</w:t>
            </w:r>
            <w:r w:rsidRPr="00EC6E83">
              <w:rPr>
                <w:rFonts w:eastAsia="Calibri"/>
                <w:color w:val="000000"/>
              </w:rPr>
              <w:t>takeholder function</w:t>
            </w:r>
            <w:r w:rsidR="00EC6E83" w:rsidRPr="00EC6E83">
              <w:rPr>
                <w:rFonts w:eastAsia="Calibri"/>
                <w:color w:val="000000"/>
              </w:rPr>
              <w:t xml:space="preserve">s, </w:t>
            </w:r>
            <w:r w:rsidRPr="00EC6E83">
              <w:rPr>
                <w:rFonts w:eastAsia="Calibri"/>
                <w:color w:val="000000"/>
              </w:rPr>
              <w:t>National Excavator Operator Competition</w:t>
            </w:r>
            <w:r w:rsidR="00EC6E83" w:rsidRPr="00EC6E83">
              <w:rPr>
                <w:rFonts w:eastAsia="Calibri"/>
                <w:color w:val="000000"/>
              </w:rPr>
              <w:t>, and s</w:t>
            </w:r>
            <w:r w:rsidRPr="00EC6E83">
              <w:rPr>
                <w:rFonts w:eastAsia="Calibri"/>
                <w:color w:val="000000"/>
              </w:rPr>
              <w:t>ecretaries Day</w:t>
            </w:r>
          </w:p>
          <w:p w14:paraId="4EB607C3" w14:textId="502B56DD" w:rsidR="008D3955" w:rsidRPr="00316FFF" w:rsidRDefault="008D3955" w:rsidP="008D3955">
            <w:pPr>
              <w:pStyle w:val="ListParagraph"/>
              <w:numPr>
                <w:ilvl w:val="0"/>
                <w:numId w:val="19"/>
              </w:numPr>
              <w:rPr>
                <w:rFonts w:eastAsia="Calibri"/>
                <w:color w:val="000000"/>
              </w:rPr>
            </w:pPr>
            <w:r w:rsidRPr="00316FFF">
              <w:rPr>
                <w:rFonts w:eastAsia="Calibri"/>
                <w:color w:val="000000"/>
                <w:lang w:val="en-AU"/>
              </w:rPr>
              <w:t xml:space="preserve">Assist </w:t>
            </w:r>
            <w:r w:rsidR="00947176" w:rsidRPr="00316FFF">
              <w:rPr>
                <w:rFonts w:eastAsia="Calibri"/>
                <w:color w:val="000000"/>
                <w:lang w:val="en-AU"/>
              </w:rPr>
              <w:t xml:space="preserve">with </w:t>
            </w:r>
            <w:r w:rsidR="00316FFF" w:rsidRPr="00316FFF">
              <w:rPr>
                <w:rFonts w:eastAsia="Calibri"/>
                <w:color w:val="000000"/>
                <w:lang w:val="en-AU"/>
              </w:rPr>
              <w:t xml:space="preserve">organisation of </w:t>
            </w:r>
            <w:r w:rsidRPr="00316FFF">
              <w:rPr>
                <w:rFonts w:eastAsia="Calibri"/>
                <w:color w:val="000000"/>
                <w:lang w:val="en-AU"/>
              </w:rPr>
              <w:t>awards</w:t>
            </w:r>
            <w:r w:rsidR="00316FFF" w:rsidRPr="00316FFF">
              <w:rPr>
                <w:rFonts w:eastAsia="Calibri"/>
                <w:color w:val="000000"/>
                <w:lang w:val="en-AU"/>
              </w:rPr>
              <w:t xml:space="preserve">, including </w:t>
            </w:r>
            <w:r w:rsidRPr="00316FFF">
              <w:rPr>
                <w:rFonts w:eastAsia="Calibri"/>
                <w:color w:val="000000"/>
              </w:rPr>
              <w:t>Hirepool Construction Excellence Awards</w:t>
            </w:r>
            <w:r w:rsidR="00316FFF" w:rsidRPr="00316FFF">
              <w:rPr>
                <w:rFonts w:eastAsia="Calibri"/>
                <w:color w:val="000000"/>
              </w:rPr>
              <w:t xml:space="preserve">, </w:t>
            </w:r>
            <w:r w:rsidRPr="00316FFF">
              <w:rPr>
                <w:rFonts w:eastAsia="Calibri"/>
                <w:color w:val="000000"/>
              </w:rPr>
              <w:t>Z People Awards</w:t>
            </w:r>
            <w:r w:rsidR="00316FFF" w:rsidRPr="00316FFF">
              <w:rPr>
                <w:rFonts w:eastAsia="Calibri"/>
                <w:color w:val="000000"/>
              </w:rPr>
              <w:t xml:space="preserve">, and </w:t>
            </w:r>
            <w:r w:rsidRPr="00316FFF">
              <w:rPr>
                <w:rFonts w:eastAsia="Calibri"/>
                <w:color w:val="000000"/>
              </w:rPr>
              <w:t>Connexis Civil Industry Training Awards</w:t>
            </w:r>
          </w:p>
          <w:p w14:paraId="1F751BFF" w14:textId="7AF07701" w:rsidR="008D3955" w:rsidRDefault="007015C9" w:rsidP="008D3955">
            <w:pPr>
              <w:pStyle w:val="ListParagraph"/>
              <w:numPr>
                <w:ilvl w:val="0"/>
                <w:numId w:val="19"/>
              </w:numPr>
              <w:rPr>
                <w:rFonts w:eastAsia="Calibri"/>
                <w:color w:val="000000"/>
              </w:rPr>
            </w:pPr>
            <w:r>
              <w:rPr>
                <w:rFonts w:eastAsia="Calibri"/>
                <w:color w:val="000000"/>
              </w:rPr>
              <w:t xml:space="preserve">Assist with maintenance of the CCNZ Customer Relationship Management (CRM) system </w:t>
            </w:r>
          </w:p>
          <w:p w14:paraId="69B4D15C" w14:textId="6129A2A8" w:rsidR="00F80E2A" w:rsidRDefault="00F80E2A" w:rsidP="008D3955">
            <w:pPr>
              <w:pStyle w:val="ListParagraph"/>
              <w:numPr>
                <w:ilvl w:val="0"/>
                <w:numId w:val="19"/>
              </w:numPr>
              <w:rPr>
                <w:rFonts w:eastAsia="Calibri"/>
                <w:color w:val="000000"/>
              </w:rPr>
            </w:pPr>
            <w:r>
              <w:rPr>
                <w:rFonts w:eastAsia="Calibri"/>
                <w:color w:val="000000"/>
              </w:rPr>
              <w:t>Assist with membership renewals as required</w:t>
            </w:r>
          </w:p>
          <w:p w14:paraId="4387BA22" w14:textId="412C34AC" w:rsidR="00404CCF" w:rsidRPr="00404CCF" w:rsidRDefault="00404CCF" w:rsidP="00404CCF">
            <w:pPr>
              <w:pStyle w:val="ListParagraph"/>
              <w:numPr>
                <w:ilvl w:val="0"/>
                <w:numId w:val="19"/>
              </w:numPr>
              <w:rPr>
                <w:rFonts w:eastAsia="Calibri"/>
                <w:lang w:val="en-AU"/>
              </w:rPr>
            </w:pPr>
            <w:r>
              <w:rPr>
                <w:rFonts w:eastAsia="Calibri"/>
                <w:color w:val="000000"/>
                <w:lang w:val="en-AU"/>
              </w:rPr>
              <w:t xml:space="preserve">Assist with </w:t>
            </w:r>
            <w:r w:rsidRPr="00404CCF">
              <w:rPr>
                <w:rFonts w:eastAsia="Calibri"/>
                <w:lang w:val="en-AU"/>
              </w:rPr>
              <w:t xml:space="preserve">member and stakeholder enquiries </w:t>
            </w:r>
          </w:p>
          <w:p w14:paraId="6AFCA32E" w14:textId="77777777" w:rsidR="000439B4" w:rsidRDefault="000439B4" w:rsidP="00CB65A4">
            <w:pPr>
              <w:pStyle w:val="Bulletpoints"/>
              <w:numPr>
                <w:ilvl w:val="0"/>
                <w:numId w:val="0"/>
              </w:numPr>
              <w:spacing w:after="0"/>
              <w:rPr>
                <w:b/>
                <w:bCs/>
                <w:sz w:val="20"/>
                <w:szCs w:val="20"/>
              </w:rPr>
            </w:pPr>
          </w:p>
          <w:p w14:paraId="5CCC7E45" w14:textId="3D8ECAF9" w:rsidR="000439B4" w:rsidRDefault="000439B4" w:rsidP="00CB65A4">
            <w:pPr>
              <w:pStyle w:val="Bulletpoints"/>
              <w:numPr>
                <w:ilvl w:val="0"/>
                <w:numId w:val="0"/>
              </w:numPr>
              <w:spacing w:after="0"/>
              <w:rPr>
                <w:b/>
                <w:bCs/>
                <w:sz w:val="20"/>
                <w:szCs w:val="20"/>
              </w:rPr>
            </w:pPr>
          </w:p>
        </w:tc>
        <w:tc>
          <w:tcPr>
            <w:tcW w:w="3261" w:type="dxa"/>
          </w:tcPr>
          <w:p w14:paraId="1BF464C9" w14:textId="77777777" w:rsidR="009B6641" w:rsidRPr="009B6641" w:rsidRDefault="009B6641" w:rsidP="009B6641">
            <w:pPr>
              <w:pStyle w:val="Bulletpoints"/>
              <w:numPr>
                <w:ilvl w:val="0"/>
                <w:numId w:val="0"/>
              </w:numPr>
              <w:ind w:left="360"/>
              <w:jc w:val="both"/>
              <w:rPr>
                <w:sz w:val="20"/>
                <w:szCs w:val="20"/>
              </w:rPr>
            </w:pPr>
          </w:p>
          <w:p w14:paraId="5A317E8D" w14:textId="09CB2F0A" w:rsidR="00BA371B" w:rsidRPr="009B6641" w:rsidRDefault="00EC6E83" w:rsidP="009B6641">
            <w:pPr>
              <w:pStyle w:val="Bulletpoints"/>
              <w:numPr>
                <w:ilvl w:val="0"/>
                <w:numId w:val="19"/>
              </w:numPr>
              <w:jc w:val="both"/>
              <w:rPr>
                <w:sz w:val="20"/>
                <w:szCs w:val="20"/>
              </w:rPr>
            </w:pPr>
            <w:r w:rsidRPr="009B6641">
              <w:rPr>
                <w:rFonts w:eastAsia="Calibri"/>
                <w:color w:val="000000"/>
                <w:sz w:val="20"/>
                <w:szCs w:val="20"/>
                <w:lang w:val="en-AU"/>
              </w:rPr>
              <w:t xml:space="preserve">Events </w:t>
            </w:r>
            <w:r w:rsidR="008D3955" w:rsidRPr="009B6641">
              <w:rPr>
                <w:rFonts w:eastAsia="Calibri"/>
                <w:color w:val="000000"/>
                <w:sz w:val="20"/>
                <w:szCs w:val="20"/>
                <w:lang w:val="en-AU"/>
              </w:rPr>
              <w:t xml:space="preserve">successfully </w:t>
            </w:r>
            <w:r w:rsidRPr="009B6641">
              <w:rPr>
                <w:rFonts w:eastAsia="Calibri"/>
                <w:color w:val="000000"/>
                <w:sz w:val="20"/>
                <w:szCs w:val="20"/>
                <w:lang w:val="en-AU"/>
              </w:rPr>
              <w:t>meet agreed targets (attendance, feedback and cashflow, etc)</w:t>
            </w:r>
          </w:p>
          <w:p w14:paraId="704706D4" w14:textId="77777777" w:rsidR="00947176" w:rsidRPr="007015C9" w:rsidRDefault="00316FFF" w:rsidP="00316FFF">
            <w:pPr>
              <w:pStyle w:val="Bulletpoints"/>
              <w:numPr>
                <w:ilvl w:val="0"/>
                <w:numId w:val="19"/>
              </w:numPr>
              <w:jc w:val="both"/>
              <w:rPr>
                <w:sz w:val="20"/>
                <w:szCs w:val="20"/>
              </w:rPr>
            </w:pPr>
            <w:r w:rsidRPr="00316FFF">
              <w:rPr>
                <w:rFonts w:eastAsia="Calibri"/>
                <w:color w:val="000000"/>
                <w:sz w:val="20"/>
                <w:szCs w:val="20"/>
                <w:lang w:val="en-AU"/>
              </w:rPr>
              <w:t>Awards are w</w:t>
            </w:r>
            <w:r w:rsidR="00947176" w:rsidRPr="00316FFF">
              <w:rPr>
                <w:rFonts w:eastAsia="Calibri"/>
                <w:color w:val="000000"/>
                <w:sz w:val="20"/>
                <w:szCs w:val="20"/>
                <w:lang w:val="en-AU"/>
              </w:rPr>
              <w:t>ell planned, organised and professionally run</w:t>
            </w:r>
          </w:p>
          <w:p w14:paraId="35186942" w14:textId="77777777" w:rsidR="007015C9" w:rsidRPr="00404CCF" w:rsidRDefault="007015C9" w:rsidP="00316FFF">
            <w:pPr>
              <w:pStyle w:val="Bulletpoints"/>
              <w:numPr>
                <w:ilvl w:val="0"/>
                <w:numId w:val="19"/>
              </w:numPr>
              <w:jc w:val="both"/>
              <w:rPr>
                <w:sz w:val="20"/>
                <w:szCs w:val="20"/>
              </w:rPr>
            </w:pPr>
            <w:r>
              <w:rPr>
                <w:rFonts w:eastAsia="Calibri"/>
                <w:color w:val="000000"/>
                <w:sz w:val="20"/>
                <w:szCs w:val="20"/>
                <w:lang w:val="en-AU"/>
              </w:rPr>
              <w:t>CRM is kept up to date</w:t>
            </w:r>
          </w:p>
          <w:p w14:paraId="5B216C27" w14:textId="77777777" w:rsidR="00404CCF" w:rsidRDefault="00404CCF" w:rsidP="00404CCF">
            <w:pPr>
              <w:pStyle w:val="Bulletpoints"/>
              <w:numPr>
                <w:ilvl w:val="0"/>
                <w:numId w:val="0"/>
              </w:numPr>
              <w:ind w:left="720" w:hanging="360"/>
              <w:jc w:val="both"/>
              <w:rPr>
                <w:rFonts w:eastAsia="Calibri"/>
                <w:color w:val="000000"/>
                <w:sz w:val="20"/>
                <w:szCs w:val="20"/>
                <w:lang w:val="en-AU"/>
              </w:rPr>
            </w:pPr>
          </w:p>
          <w:p w14:paraId="2C3F0756" w14:textId="73BFFA2B" w:rsidR="00404CCF" w:rsidRPr="00404CCF" w:rsidRDefault="00404CCF" w:rsidP="00404CCF">
            <w:pPr>
              <w:pStyle w:val="ListParagraph"/>
              <w:numPr>
                <w:ilvl w:val="0"/>
                <w:numId w:val="19"/>
              </w:numPr>
              <w:rPr>
                <w:rFonts w:eastAsia="Calibri"/>
                <w:lang w:val="en-AU"/>
              </w:rPr>
            </w:pPr>
            <w:r w:rsidRPr="00404CCF">
              <w:rPr>
                <w:rFonts w:eastAsia="Calibri"/>
                <w:color w:val="000000"/>
                <w:lang w:val="en-AU"/>
              </w:rPr>
              <w:t xml:space="preserve">Professional and relevant </w:t>
            </w:r>
            <w:r w:rsidRPr="00404CCF">
              <w:rPr>
                <w:rFonts w:eastAsia="Calibri"/>
                <w:lang w:val="en-AU"/>
              </w:rPr>
              <w:t xml:space="preserve">response to all enquiries </w:t>
            </w:r>
          </w:p>
          <w:p w14:paraId="2C14F2F0" w14:textId="371F4CEA" w:rsidR="00404CCF" w:rsidRPr="00316FFF" w:rsidRDefault="00404CCF" w:rsidP="00404CCF">
            <w:pPr>
              <w:pStyle w:val="Bulletpoints"/>
              <w:numPr>
                <w:ilvl w:val="0"/>
                <w:numId w:val="0"/>
              </w:numPr>
              <w:ind w:left="720" w:hanging="360"/>
              <w:jc w:val="both"/>
              <w:rPr>
                <w:sz w:val="20"/>
                <w:szCs w:val="20"/>
              </w:rPr>
            </w:pPr>
          </w:p>
        </w:tc>
      </w:tr>
      <w:tr w:rsidR="00945CE6" w:rsidRPr="00D75148" w14:paraId="5268BE2E" w14:textId="77777777" w:rsidTr="00CB65A4">
        <w:tblPrEx>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Ex>
        <w:tc>
          <w:tcPr>
            <w:tcW w:w="6691" w:type="dxa"/>
            <w:shd w:val="clear" w:color="auto" w:fill="C1E4F5" w:themeFill="accent1" w:themeFillTint="33"/>
          </w:tcPr>
          <w:p w14:paraId="3C787F55" w14:textId="77777777" w:rsidR="00945CE6" w:rsidRDefault="00945CE6" w:rsidP="00CB65A4">
            <w:pPr>
              <w:pStyle w:val="Bulletpoints"/>
              <w:numPr>
                <w:ilvl w:val="0"/>
                <w:numId w:val="0"/>
              </w:numPr>
              <w:spacing w:after="0"/>
              <w:rPr>
                <w:b/>
                <w:bCs/>
                <w:sz w:val="20"/>
                <w:szCs w:val="20"/>
              </w:rPr>
            </w:pPr>
            <w:r>
              <w:rPr>
                <w:b/>
                <w:bCs/>
                <w:sz w:val="20"/>
                <w:szCs w:val="20"/>
              </w:rPr>
              <w:t>Civil Trades</w:t>
            </w:r>
          </w:p>
          <w:p w14:paraId="6E75F7C6" w14:textId="77777777" w:rsidR="00945CE6" w:rsidRDefault="00945CE6" w:rsidP="00CB65A4">
            <w:pPr>
              <w:pStyle w:val="Bulletpoints"/>
              <w:numPr>
                <w:ilvl w:val="0"/>
                <w:numId w:val="0"/>
              </w:numPr>
              <w:spacing w:after="0"/>
              <w:rPr>
                <w:b/>
                <w:bCs/>
                <w:sz w:val="20"/>
                <w:szCs w:val="20"/>
              </w:rPr>
            </w:pPr>
          </w:p>
          <w:p w14:paraId="0C35FF48" w14:textId="77777777" w:rsidR="00945CE6" w:rsidRDefault="00945CE6" w:rsidP="005F2D93">
            <w:pPr>
              <w:pStyle w:val="Bulletpoints"/>
              <w:numPr>
                <w:ilvl w:val="0"/>
                <w:numId w:val="23"/>
              </w:numPr>
              <w:spacing w:after="0"/>
              <w:rPr>
                <w:b/>
                <w:bCs/>
                <w:sz w:val="20"/>
                <w:szCs w:val="20"/>
              </w:rPr>
            </w:pPr>
            <w:r>
              <w:rPr>
                <w:b/>
                <w:bCs/>
                <w:sz w:val="20"/>
                <w:szCs w:val="20"/>
              </w:rPr>
              <w:t>Administration and c</w:t>
            </w:r>
            <w:r w:rsidR="005F2D93">
              <w:rPr>
                <w:b/>
                <w:bCs/>
                <w:sz w:val="20"/>
                <w:szCs w:val="20"/>
              </w:rPr>
              <w:t>oor</w:t>
            </w:r>
            <w:r>
              <w:rPr>
                <w:b/>
                <w:bCs/>
                <w:sz w:val="20"/>
                <w:szCs w:val="20"/>
              </w:rPr>
              <w:t>dination</w:t>
            </w:r>
          </w:p>
          <w:p w14:paraId="07B76F35" w14:textId="77777777" w:rsidR="005F2D93" w:rsidRPr="00672840" w:rsidRDefault="005F2D93" w:rsidP="00672840">
            <w:pPr>
              <w:pStyle w:val="Bulletpoints"/>
              <w:numPr>
                <w:ilvl w:val="1"/>
                <w:numId w:val="23"/>
              </w:numPr>
              <w:spacing w:after="0"/>
              <w:rPr>
                <w:sz w:val="20"/>
                <w:szCs w:val="20"/>
              </w:rPr>
            </w:pPr>
            <w:r w:rsidRPr="00672840">
              <w:rPr>
                <w:sz w:val="20"/>
                <w:szCs w:val="20"/>
              </w:rPr>
              <w:t>Oversee application process – receive and invoice applications</w:t>
            </w:r>
          </w:p>
          <w:p w14:paraId="2331FCE7" w14:textId="77777777" w:rsidR="005F2D93" w:rsidRPr="00672840" w:rsidRDefault="005F2D93" w:rsidP="00672840">
            <w:pPr>
              <w:pStyle w:val="ListParagraph"/>
              <w:numPr>
                <w:ilvl w:val="1"/>
                <w:numId w:val="23"/>
              </w:numPr>
              <w:contextualSpacing w:val="0"/>
            </w:pPr>
            <w:r w:rsidRPr="00672840">
              <w:t>Enter new account and update existing account details</w:t>
            </w:r>
          </w:p>
          <w:p w14:paraId="4FBFE9AE" w14:textId="4939DF7A" w:rsidR="005F2D93" w:rsidRPr="00672840" w:rsidRDefault="00E26CAD" w:rsidP="00672840">
            <w:pPr>
              <w:pStyle w:val="ListParagraph"/>
              <w:numPr>
                <w:ilvl w:val="1"/>
                <w:numId w:val="23"/>
              </w:numPr>
              <w:contextualSpacing w:val="0"/>
            </w:pPr>
            <w:r>
              <w:t>A</w:t>
            </w:r>
            <w:r w:rsidR="005F2D93" w:rsidRPr="00672840">
              <w:t>rrange certificate printing and send out to RM’s</w:t>
            </w:r>
          </w:p>
          <w:p w14:paraId="1074A828" w14:textId="77777777" w:rsidR="005F2D93" w:rsidRPr="00672840" w:rsidRDefault="005F2D93" w:rsidP="00672840">
            <w:pPr>
              <w:pStyle w:val="ListParagraph"/>
              <w:numPr>
                <w:ilvl w:val="1"/>
                <w:numId w:val="23"/>
              </w:numPr>
              <w:contextualSpacing w:val="0"/>
            </w:pPr>
            <w:r w:rsidRPr="00672840">
              <w:t>Manage the CRM</w:t>
            </w:r>
          </w:p>
          <w:p w14:paraId="6663C83E" w14:textId="77777777" w:rsidR="005F2D93" w:rsidRPr="00672840" w:rsidRDefault="005F2D93" w:rsidP="00672840">
            <w:pPr>
              <w:pStyle w:val="ListParagraph"/>
              <w:numPr>
                <w:ilvl w:val="1"/>
                <w:numId w:val="23"/>
              </w:numPr>
              <w:contextualSpacing w:val="0"/>
            </w:pPr>
            <w:r w:rsidRPr="00672840">
              <w:t>Allocate evaluations to evaluators and liaise</w:t>
            </w:r>
          </w:p>
          <w:p w14:paraId="1D05D7D4" w14:textId="77777777" w:rsidR="005F2D93" w:rsidRPr="00672840" w:rsidRDefault="005F2D93" w:rsidP="00672840">
            <w:pPr>
              <w:pStyle w:val="ListParagraph"/>
              <w:numPr>
                <w:ilvl w:val="1"/>
                <w:numId w:val="23"/>
              </w:numPr>
              <w:contextualSpacing w:val="0"/>
            </w:pPr>
            <w:r w:rsidRPr="00672840">
              <w:t>Manage day to day enquiries</w:t>
            </w:r>
          </w:p>
          <w:p w14:paraId="21C8C0C6" w14:textId="77777777" w:rsidR="005F2D93" w:rsidRDefault="005F2D93" w:rsidP="00CB65A4">
            <w:pPr>
              <w:pStyle w:val="Bulletpoints"/>
              <w:numPr>
                <w:ilvl w:val="0"/>
                <w:numId w:val="0"/>
              </w:numPr>
              <w:spacing w:after="0"/>
              <w:rPr>
                <w:b/>
                <w:bCs/>
                <w:sz w:val="20"/>
                <w:szCs w:val="20"/>
              </w:rPr>
            </w:pPr>
          </w:p>
          <w:p w14:paraId="0271A1BB" w14:textId="77777777" w:rsidR="00D91F54" w:rsidRPr="00D75148" w:rsidRDefault="00D91F54" w:rsidP="00C6139B">
            <w:pPr>
              <w:pStyle w:val="Bulletpoints"/>
              <w:numPr>
                <w:ilvl w:val="0"/>
                <w:numId w:val="23"/>
              </w:numPr>
              <w:spacing w:after="0"/>
              <w:rPr>
                <w:b/>
                <w:bCs/>
                <w:sz w:val="20"/>
                <w:szCs w:val="20"/>
              </w:rPr>
            </w:pPr>
            <w:r w:rsidRPr="00D75148">
              <w:rPr>
                <w:b/>
                <w:bCs/>
                <w:sz w:val="20"/>
                <w:szCs w:val="20"/>
              </w:rPr>
              <w:t>Civil Trades Candidate recruitment/attraction</w:t>
            </w:r>
          </w:p>
          <w:p w14:paraId="0DA84DCA" w14:textId="0D1A65E4" w:rsidR="005F2D93" w:rsidRPr="00672840" w:rsidRDefault="00D91F54" w:rsidP="00672840">
            <w:pPr>
              <w:pStyle w:val="Bulletpoints"/>
              <w:numPr>
                <w:ilvl w:val="1"/>
                <w:numId w:val="23"/>
              </w:numPr>
              <w:spacing w:after="0"/>
              <w:rPr>
                <w:b/>
                <w:bCs/>
                <w:sz w:val="20"/>
                <w:szCs w:val="20"/>
              </w:rPr>
            </w:pPr>
            <w:r w:rsidRPr="00672840">
              <w:rPr>
                <w:sz w:val="20"/>
                <w:szCs w:val="20"/>
              </w:rPr>
              <w:t>Work with Manager Workplace Development</w:t>
            </w:r>
            <w:r w:rsidR="00FE01D1">
              <w:rPr>
                <w:sz w:val="20"/>
                <w:szCs w:val="20"/>
              </w:rPr>
              <w:t xml:space="preserve">, Marketing and Design Executive, and Regional Managers </w:t>
            </w:r>
            <w:r w:rsidRPr="00672840">
              <w:rPr>
                <w:sz w:val="20"/>
                <w:szCs w:val="20"/>
              </w:rPr>
              <w:t>on recruitment/attraction campaign</w:t>
            </w:r>
          </w:p>
          <w:p w14:paraId="37953FF7" w14:textId="77777777" w:rsidR="00C6139B" w:rsidRPr="00D91F54" w:rsidRDefault="00C6139B" w:rsidP="00C6139B">
            <w:pPr>
              <w:pStyle w:val="Bulletpoints"/>
              <w:numPr>
                <w:ilvl w:val="0"/>
                <w:numId w:val="0"/>
              </w:numPr>
              <w:spacing w:after="0"/>
              <w:ind w:left="720" w:hanging="360"/>
              <w:rPr>
                <w:b/>
                <w:bCs/>
                <w:sz w:val="20"/>
                <w:szCs w:val="20"/>
              </w:rPr>
            </w:pPr>
          </w:p>
          <w:p w14:paraId="592496E9" w14:textId="77777777" w:rsidR="00C6139B" w:rsidRPr="00672840" w:rsidRDefault="00C6139B" w:rsidP="00C6139B">
            <w:pPr>
              <w:pStyle w:val="Bulletpoints"/>
              <w:numPr>
                <w:ilvl w:val="0"/>
                <w:numId w:val="23"/>
              </w:numPr>
              <w:spacing w:after="0"/>
              <w:rPr>
                <w:b/>
                <w:bCs/>
                <w:sz w:val="20"/>
                <w:szCs w:val="20"/>
              </w:rPr>
            </w:pPr>
            <w:r w:rsidRPr="00672840">
              <w:rPr>
                <w:b/>
                <w:bCs/>
                <w:sz w:val="20"/>
                <w:szCs w:val="20"/>
              </w:rPr>
              <w:t>Civil Trades Recertifications</w:t>
            </w:r>
          </w:p>
          <w:p w14:paraId="6BBE3B4A" w14:textId="77777777" w:rsidR="00C6139B" w:rsidRPr="001E5898" w:rsidRDefault="00C6139B" w:rsidP="00672840">
            <w:pPr>
              <w:pStyle w:val="Bulletpoints"/>
              <w:numPr>
                <w:ilvl w:val="0"/>
                <w:numId w:val="4"/>
              </w:numPr>
              <w:spacing w:after="0"/>
              <w:ind w:left="720"/>
              <w:rPr>
                <w:sz w:val="20"/>
                <w:szCs w:val="20"/>
              </w:rPr>
            </w:pPr>
            <w:r w:rsidRPr="001E5898">
              <w:rPr>
                <w:sz w:val="20"/>
                <w:szCs w:val="20"/>
              </w:rPr>
              <w:t>Identify those due for recertification</w:t>
            </w:r>
          </w:p>
          <w:p w14:paraId="4973C3BA" w14:textId="76579FBF" w:rsidR="001E5898" w:rsidRPr="001E5898" w:rsidRDefault="001E5898" w:rsidP="00672840">
            <w:pPr>
              <w:pStyle w:val="Bulletpoints"/>
              <w:numPr>
                <w:ilvl w:val="0"/>
                <w:numId w:val="4"/>
              </w:numPr>
              <w:spacing w:after="0"/>
              <w:ind w:left="720"/>
              <w:rPr>
                <w:sz w:val="20"/>
                <w:szCs w:val="20"/>
              </w:rPr>
            </w:pPr>
            <w:r w:rsidRPr="001E5898">
              <w:rPr>
                <w:sz w:val="20"/>
                <w:szCs w:val="20"/>
              </w:rPr>
              <w:t>S</w:t>
            </w:r>
            <w:r w:rsidRPr="001E5898">
              <w:rPr>
                <w:sz w:val="20"/>
                <w:szCs w:val="20"/>
              </w:rPr>
              <w:t>upport the evaluators and set up quarterly meetings</w:t>
            </w:r>
          </w:p>
          <w:p w14:paraId="7BF56D21" w14:textId="77777777" w:rsidR="00C6139B" w:rsidRPr="001E5898" w:rsidRDefault="00C6139B" w:rsidP="00672840">
            <w:pPr>
              <w:pStyle w:val="Bulletpoints"/>
              <w:numPr>
                <w:ilvl w:val="0"/>
                <w:numId w:val="4"/>
              </w:numPr>
              <w:spacing w:after="0"/>
              <w:ind w:left="720"/>
              <w:rPr>
                <w:b/>
                <w:bCs/>
                <w:sz w:val="20"/>
                <w:szCs w:val="20"/>
              </w:rPr>
            </w:pPr>
            <w:r w:rsidRPr="001E5898">
              <w:rPr>
                <w:sz w:val="20"/>
                <w:szCs w:val="20"/>
              </w:rPr>
              <w:t>Oversee recertification process</w:t>
            </w:r>
          </w:p>
          <w:p w14:paraId="636C25B9" w14:textId="116896E2" w:rsidR="00D91F54" w:rsidRPr="001E5898" w:rsidRDefault="00C6139B" w:rsidP="00672840">
            <w:pPr>
              <w:pStyle w:val="Bulletpoints"/>
              <w:numPr>
                <w:ilvl w:val="0"/>
                <w:numId w:val="0"/>
              </w:numPr>
              <w:spacing w:after="0"/>
              <w:ind w:left="1440" w:hanging="360"/>
              <w:rPr>
                <w:sz w:val="20"/>
                <w:szCs w:val="20"/>
              </w:rPr>
            </w:pPr>
            <w:r w:rsidRPr="001E5898">
              <w:rPr>
                <w:sz w:val="20"/>
                <w:szCs w:val="20"/>
              </w:rPr>
              <w:t>Invoice recertifications</w:t>
            </w:r>
          </w:p>
          <w:p w14:paraId="5FF2EA19" w14:textId="77777777" w:rsidR="00C6139B" w:rsidRDefault="00C6139B" w:rsidP="00C6139B">
            <w:pPr>
              <w:pStyle w:val="Bulletpoints"/>
              <w:numPr>
                <w:ilvl w:val="0"/>
                <w:numId w:val="0"/>
              </w:numPr>
              <w:spacing w:after="0"/>
              <w:ind w:left="720" w:hanging="360"/>
              <w:rPr>
                <w:color w:val="FF0000"/>
                <w:sz w:val="20"/>
                <w:szCs w:val="20"/>
              </w:rPr>
            </w:pPr>
          </w:p>
          <w:p w14:paraId="2160F598" w14:textId="77777777" w:rsidR="00C6139B" w:rsidRPr="00D75148" w:rsidRDefault="00C6139B" w:rsidP="00672840">
            <w:pPr>
              <w:pStyle w:val="Bulletpoints"/>
              <w:numPr>
                <w:ilvl w:val="0"/>
                <w:numId w:val="24"/>
              </w:numPr>
              <w:spacing w:after="0"/>
              <w:rPr>
                <w:b/>
                <w:bCs/>
                <w:sz w:val="20"/>
                <w:szCs w:val="20"/>
              </w:rPr>
            </w:pPr>
            <w:r w:rsidRPr="00D75148">
              <w:rPr>
                <w:b/>
                <w:bCs/>
                <w:sz w:val="20"/>
                <w:szCs w:val="20"/>
              </w:rPr>
              <w:t>Post-certification support</w:t>
            </w:r>
          </w:p>
          <w:p w14:paraId="1FBA7A0C" w14:textId="77777777" w:rsidR="00C6139B" w:rsidRPr="00672840" w:rsidRDefault="00C6139B" w:rsidP="00672840">
            <w:pPr>
              <w:pStyle w:val="Bulletpoints"/>
              <w:numPr>
                <w:ilvl w:val="1"/>
                <w:numId w:val="4"/>
              </w:numPr>
              <w:spacing w:after="0"/>
              <w:rPr>
                <w:sz w:val="20"/>
                <w:szCs w:val="20"/>
              </w:rPr>
            </w:pPr>
            <w:r w:rsidRPr="00672840">
              <w:rPr>
                <w:sz w:val="20"/>
                <w:szCs w:val="20"/>
              </w:rPr>
              <w:t>Administer Civil Trades alumni programme (to be developed)</w:t>
            </w:r>
          </w:p>
          <w:p w14:paraId="4FE8F02E" w14:textId="77777777" w:rsidR="00C6139B" w:rsidRPr="00672840" w:rsidRDefault="00C6139B" w:rsidP="00672840">
            <w:pPr>
              <w:pStyle w:val="Bulletpoints"/>
              <w:numPr>
                <w:ilvl w:val="1"/>
                <w:numId w:val="4"/>
              </w:numPr>
              <w:spacing w:after="0"/>
              <w:rPr>
                <w:sz w:val="20"/>
                <w:szCs w:val="20"/>
              </w:rPr>
            </w:pPr>
            <w:r w:rsidRPr="00672840">
              <w:rPr>
                <w:sz w:val="20"/>
                <w:szCs w:val="20"/>
              </w:rPr>
              <w:t>Manage CPD scheme (to be developed)</w:t>
            </w:r>
          </w:p>
          <w:p w14:paraId="2C14A0F2" w14:textId="77777777" w:rsidR="00C6139B" w:rsidRDefault="00C6139B" w:rsidP="00C6139B">
            <w:pPr>
              <w:pStyle w:val="Bulletpoints"/>
              <w:numPr>
                <w:ilvl w:val="0"/>
                <w:numId w:val="0"/>
              </w:numPr>
              <w:spacing w:after="0"/>
              <w:ind w:left="720" w:hanging="360"/>
              <w:rPr>
                <w:color w:val="FF0000"/>
                <w:sz w:val="20"/>
                <w:szCs w:val="20"/>
              </w:rPr>
            </w:pPr>
          </w:p>
          <w:p w14:paraId="0167CB92" w14:textId="77777777" w:rsidR="00D91F54" w:rsidRDefault="00D91F54" w:rsidP="00D91F54">
            <w:pPr>
              <w:pStyle w:val="Bulletpoints"/>
              <w:numPr>
                <w:ilvl w:val="0"/>
                <w:numId w:val="0"/>
              </w:numPr>
              <w:spacing w:after="0"/>
              <w:ind w:left="720" w:hanging="360"/>
              <w:rPr>
                <w:b/>
                <w:bCs/>
                <w:sz w:val="20"/>
                <w:szCs w:val="20"/>
              </w:rPr>
            </w:pPr>
          </w:p>
          <w:p w14:paraId="634DAAC1" w14:textId="00A73EC8" w:rsidR="005F2D93" w:rsidRDefault="005F2D93" w:rsidP="00CB65A4">
            <w:pPr>
              <w:pStyle w:val="Bulletpoints"/>
              <w:numPr>
                <w:ilvl w:val="0"/>
                <w:numId w:val="0"/>
              </w:numPr>
              <w:spacing w:after="0"/>
              <w:rPr>
                <w:b/>
                <w:bCs/>
                <w:sz w:val="20"/>
                <w:szCs w:val="20"/>
              </w:rPr>
            </w:pPr>
          </w:p>
        </w:tc>
        <w:tc>
          <w:tcPr>
            <w:tcW w:w="3261" w:type="dxa"/>
          </w:tcPr>
          <w:p w14:paraId="625B03F0" w14:textId="77777777" w:rsidR="00B73644" w:rsidRDefault="00B73644" w:rsidP="00B73644">
            <w:pPr>
              <w:pStyle w:val="Bulletpoints"/>
              <w:numPr>
                <w:ilvl w:val="0"/>
                <w:numId w:val="0"/>
              </w:numPr>
              <w:ind w:left="360"/>
              <w:jc w:val="both"/>
              <w:rPr>
                <w:sz w:val="20"/>
                <w:szCs w:val="20"/>
              </w:rPr>
            </w:pPr>
          </w:p>
          <w:p w14:paraId="66AC55F9" w14:textId="77777777" w:rsidR="00B73644" w:rsidRDefault="00B73644" w:rsidP="00B73644">
            <w:pPr>
              <w:pStyle w:val="Bulletpoints"/>
              <w:numPr>
                <w:ilvl w:val="0"/>
                <w:numId w:val="0"/>
              </w:numPr>
              <w:ind w:left="360"/>
              <w:jc w:val="both"/>
              <w:rPr>
                <w:sz w:val="20"/>
                <w:szCs w:val="20"/>
              </w:rPr>
            </w:pPr>
          </w:p>
          <w:p w14:paraId="6F60F50F" w14:textId="58B303F9" w:rsidR="00D91F54" w:rsidRPr="00D75148" w:rsidRDefault="00D91F54" w:rsidP="00D91F54">
            <w:pPr>
              <w:pStyle w:val="Bulletpoints"/>
              <w:numPr>
                <w:ilvl w:val="0"/>
                <w:numId w:val="4"/>
              </w:numPr>
              <w:jc w:val="both"/>
              <w:rPr>
                <w:sz w:val="20"/>
                <w:szCs w:val="20"/>
              </w:rPr>
            </w:pPr>
            <w:r w:rsidRPr="00D75148">
              <w:rPr>
                <w:sz w:val="20"/>
                <w:szCs w:val="20"/>
              </w:rPr>
              <w:t>Application, evaluation and certification processes run smoothly</w:t>
            </w:r>
          </w:p>
          <w:p w14:paraId="0347F83C" w14:textId="77777777" w:rsidR="00D91F54" w:rsidRPr="00D75148" w:rsidRDefault="00D91F54" w:rsidP="00D91F54">
            <w:pPr>
              <w:pStyle w:val="Bulletpoints"/>
              <w:numPr>
                <w:ilvl w:val="0"/>
                <w:numId w:val="4"/>
              </w:numPr>
              <w:jc w:val="both"/>
              <w:rPr>
                <w:sz w:val="20"/>
                <w:szCs w:val="20"/>
              </w:rPr>
            </w:pPr>
            <w:r w:rsidRPr="00D75148">
              <w:rPr>
                <w:sz w:val="20"/>
                <w:szCs w:val="20"/>
              </w:rPr>
              <w:t>Queries managed in efficient and timely manner</w:t>
            </w:r>
          </w:p>
          <w:p w14:paraId="7B816EEB" w14:textId="77777777" w:rsidR="00945CE6" w:rsidRDefault="00945CE6" w:rsidP="00CB65A4">
            <w:pPr>
              <w:pStyle w:val="Bulletpoints"/>
              <w:numPr>
                <w:ilvl w:val="0"/>
                <w:numId w:val="0"/>
              </w:numPr>
              <w:ind w:left="360"/>
              <w:jc w:val="both"/>
              <w:rPr>
                <w:sz w:val="20"/>
                <w:szCs w:val="20"/>
              </w:rPr>
            </w:pPr>
          </w:p>
          <w:p w14:paraId="59DAA380" w14:textId="77777777" w:rsidR="00B73644" w:rsidRDefault="00B73644" w:rsidP="00CB65A4">
            <w:pPr>
              <w:pStyle w:val="Bulletpoints"/>
              <w:numPr>
                <w:ilvl w:val="0"/>
                <w:numId w:val="0"/>
              </w:numPr>
              <w:ind w:left="360"/>
              <w:jc w:val="both"/>
              <w:rPr>
                <w:sz w:val="20"/>
                <w:szCs w:val="20"/>
              </w:rPr>
            </w:pPr>
          </w:p>
          <w:p w14:paraId="1799EA2C" w14:textId="77777777" w:rsidR="00305FCA" w:rsidRDefault="00305FCA" w:rsidP="00CB65A4">
            <w:pPr>
              <w:pStyle w:val="Bulletpoints"/>
              <w:numPr>
                <w:ilvl w:val="0"/>
                <w:numId w:val="0"/>
              </w:numPr>
              <w:ind w:left="360"/>
              <w:jc w:val="both"/>
              <w:rPr>
                <w:sz w:val="20"/>
                <w:szCs w:val="20"/>
              </w:rPr>
            </w:pPr>
          </w:p>
          <w:p w14:paraId="20E9475C" w14:textId="77777777" w:rsidR="00274DCA" w:rsidRDefault="00274DCA" w:rsidP="00205917">
            <w:pPr>
              <w:pStyle w:val="Bulletpoints"/>
              <w:numPr>
                <w:ilvl w:val="0"/>
                <w:numId w:val="24"/>
              </w:numPr>
              <w:jc w:val="both"/>
              <w:rPr>
                <w:sz w:val="20"/>
                <w:szCs w:val="20"/>
              </w:rPr>
            </w:pPr>
            <w:r w:rsidRPr="00D75148">
              <w:rPr>
                <w:sz w:val="20"/>
                <w:szCs w:val="20"/>
              </w:rPr>
              <w:t>Campaigns developed and executed</w:t>
            </w:r>
          </w:p>
          <w:p w14:paraId="6EE93045" w14:textId="77777777" w:rsidR="00C6139B" w:rsidRDefault="00C6139B" w:rsidP="00CB65A4">
            <w:pPr>
              <w:pStyle w:val="Bulletpoints"/>
              <w:numPr>
                <w:ilvl w:val="0"/>
                <w:numId w:val="0"/>
              </w:numPr>
              <w:ind w:left="360"/>
              <w:jc w:val="both"/>
              <w:rPr>
                <w:sz w:val="20"/>
                <w:szCs w:val="20"/>
              </w:rPr>
            </w:pPr>
          </w:p>
          <w:p w14:paraId="77BA6B89" w14:textId="77777777" w:rsidR="00C6139B" w:rsidRDefault="00C6139B" w:rsidP="00CB65A4">
            <w:pPr>
              <w:pStyle w:val="Bulletpoints"/>
              <w:numPr>
                <w:ilvl w:val="0"/>
                <w:numId w:val="0"/>
              </w:numPr>
              <w:ind w:left="360"/>
              <w:jc w:val="both"/>
              <w:rPr>
                <w:sz w:val="20"/>
                <w:szCs w:val="20"/>
              </w:rPr>
            </w:pPr>
          </w:p>
          <w:p w14:paraId="5479FBC3" w14:textId="3C1F271E" w:rsidR="00C6139B" w:rsidRPr="00825DDD" w:rsidRDefault="00C6139B" w:rsidP="00305FCA">
            <w:pPr>
              <w:pStyle w:val="Bulletpoints"/>
              <w:numPr>
                <w:ilvl w:val="0"/>
                <w:numId w:val="24"/>
              </w:numPr>
              <w:jc w:val="both"/>
              <w:rPr>
                <w:sz w:val="20"/>
                <w:szCs w:val="20"/>
              </w:rPr>
            </w:pPr>
            <w:r w:rsidRPr="00825DDD">
              <w:rPr>
                <w:sz w:val="20"/>
                <w:szCs w:val="20"/>
              </w:rPr>
              <w:t>Recertification process runs smoothly</w:t>
            </w:r>
          </w:p>
          <w:p w14:paraId="1A6681CF" w14:textId="77777777" w:rsidR="00C6139B" w:rsidRDefault="00C6139B" w:rsidP="00C6139B">
            <w:pPr>
              <w:pStyle w:val="Bulletpoints"/>
              <w:numPr>
                <w:ilvl w:val="0"/>
                <w:numId w:val="0"/>
              </w:numPr>
              <w:ind w:left="360"/>
              <w:jc w:val="both"/>
              <w:rPr>
                <w:sz w:val="20"/>
                <w:szCs w:val="20"/>
              </w:rPr>
            </w:pPr>
          </w:p>
          <w:p w14:paraId="4DD89417" w14:textId="77777777" w:rsidR="00825DDD" w:rsidRDefault="00825DDD" w:rsidP="00C6139B">
            <w:pPr>
              <w:pStyle w:val="Bulletpoints"/>
              <w:numPr>
                <w:ilvl w:val="0"/>
                <w:numId w:val="0"/>
              </w:numPr>
              <w:ind w:left="360"/>
              <w:jc w:val="both"/>
              <w:rPr>
                <w:sz w:val="20"/>
                <w:szCs w:val="20"/>
              </w:rPr>
            </w:pPr>
          </w:p>
          <w:p w14:paraId="4A61ADCE" w14:textId="77777777" w:rsidR="00825DDD" w:rsidRDefault="00825DDD" w:rsidP="00C6139B">
            <w:pPr>
              <w:pStyle w:val="Bulletpoints"/>
              <w:numPr>
                <w:ilvl w:val="0"/>
                <w:numId w:val="0"/>
              </w:numPr>
              <w:ind w:left="360"/>
              <w:jc w:val="both"/>
              <w:rPr>
                <w:sz w:val="20"/>
                <w:szCs w:val="20"/>
              </w:rPr>
            </w:pPr>
          </w:p>
          <w:p w14:paraId="534ED683" w14:textId="77777777" w:rsidR="00672840" w:rsidRPr="00D75148" w:rsidRDefault="00672840" w:rsidP="00672840">
            <w:pPr>
              <w:pStyle w:val="Bulletpoints"/>
              <w:numPr>
                <w:ilvl w:val="0"/>
                <w:numId w:val="3"/>
              </w:numPr>
              <w:jc w:val="both"/>
              <w:rPr>
                <w:sz w:val="20"/>
                <w:szCs w:val="20"/>
              </w:rPr>
            </w:pPr>
            <w:r w:rsidRPr="00D75148">
              <w:rPr>
                <w:sz w:val="20"/>
                <w:szCs w:val="20"/>
              </w:rPr>
              <w:t xml:space="preserve">Effective alumni programme </w:t>
            </w:r>
          </w:p>
          <w:p w14:paraId="12883217" w14:textId="77777777" w:rsidR="00672840" w:rsidRPr="00D75148" w:rsidRDefault="00672840" w:rsidP="00672840">
            <w:pPr>
              <w:pStyle w:val="Bulletpoints"/>
              <w:numPr>
                <w:ilvl w:val="0"/>
                <w:numId w:val="3"/>
              </w:numPr>
              <w:jc w:val="both"/>
              <w:rPr>
                <w:sz w:val="20"/>
                <w:szCs w:val="20"/>
              </w:rPr>
            </w:pPr>
            <w:r w:rsidRPr="00D75148">
              <w:rPr>
                <w:sz w:val="20"/>
                <w:szCs w:val="20"/>
              </w:rPr>
              <w:t xml:space="preserve">Opportunities for professional and personal development and networking identified and delivered </w:t>
            </w:r>
          </w:p>
          <w:p w14:paraId="359C90B8" w14:textId="63B995E4" w:rsidR="00C6139B" w:rsidRPr="00D75148" w:rsidRDefault="00C6139B" w:rsidP="00C6139B">
            <w:pPr>
              <w:pStyle w:val="Bulletpoints"/>
              <w:numPr>
                <w:ilvl w:val="0"/>
                <w:numId w:val="0"/>
              </w:numPr>
              <w:ind w:left="360"/>
              <w:jc w:val="both"/>
              <w:rPr>
                <w:sz w:val="20"/>
                <w:szCs w:val="20"/>
              </w:rPr>
            </w:pPr>
          </w:p>
        </w:tc>
      </w:tr>
      <w:tr w:rsidR="00AF072E" w:rsidRPr="00D75148" w14:paraId="267F0528" w14:textId="77777777" w:rsidTr="00CB65A4">
        <w:tblPrEx>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Ex>
        <w:tc>
          <w:tcPr>
            <w:tcW w:w="6691" w:type="dxa"/>
            <w:shd w:val="clear" w:color="auto" w:fill="C1E4F5" w:themeFill="accent1" w:themeFillTint="33"/>
          </w:tcPr>
          <w:p w14:paraId="35778DB1" w14:textId="77777777" w:rsidR="00AF072E" w:rsidRPr="00D75148" w:rsidRDefault="00AF072E" w:rsidP="00CB65A4">
            <w:pPr>
              <w:rPr>
                <w:b/>
              </w:rPr>
            </w:pPr>
            <w:r w:rsidRPr="00D75148">
              <w:rPr>
                <w:b/>
              </w:rPr>
              <w:lastRenderedPageBreak/>
              <w:t xml:space="preserve">Team </w:t>
            </w:r>
          </w:p>
          <w:p w14:paraId="46838DC0" w14:textId="77777777" w:rsidR="00AF072E" w:rsidRPr="00D75148" w:rsidRDefault="00AF072E" w:rsidP="00AF072E">
            <w:pPr>
              <w:pStyle w:val="ListParagraph"/>
              <w:numPr>
                <w:ilvl w:val="0"/>
                <w:numId w:val="10"/>
              </w:numPr>
              <w:rPr>
                <w:bCs/>
              </w:rPr>
            </w:pPr>
            <w:r w:rsidRPr="00D75148">
              <w:rPr>
                <w:bCs/>
              </w:rPr>
              <w:t>Effective member of and contributor to CCNZ team</w:t>
            </w:r>
          </w:p>
          <w:p w14:paraId="3FE1DF68" w14:textId="77777777" w:rsidR="00AF072E" w:rsidRPr="00D75148" w:rsidRDefault="00AF072E" w:rsidP="00CB65A4">
            <w:pPr>
              <w:rPr>
                <w:b/>
              </w:rPr>
            </w:pPr>
          </w:p>
        </w:tc>
        <w:tc>
          <w:tcPr>
            <w:tcW w:w="3261" w:type="dxa"/>
          </w:tcPr>
          <w:p w14:paraId="57447EC2" w14:textId="77777777" w:rsidR="00AF072E" w:rsidRPr="00D75148" w:rsidRDefault="00AF072E" w:rsidP="00CB65A4">
            <w:pPr>
              <w:pStyle w:val="Bulletpoints"/>
              <w:numPr>
                <w:ilvl w:val="0"/>
                <w:numId w:val="0"/>
              </w:numPr>
              <w:ind w:left="173"/>
              <w:rPr>
                <w:sz w:val="20"/>
                <w:szCs w:val="20"/>
              </w:rPr>
            </w:pPr>
          </w:p>
          <w:p w14:paraId="79BFBA7B" w14:textId="77777777" w:rsidR="00AF072E" w:rsidRPr="00D75148" w:rsidRDefault="00AF072E" w:rsidP="00CB65A4">
            <w:pPr>
              <w:pStyle w:val="Bulletpoints"/>
              <w:ind w:left="173" w:hanging="142"/>
              <w:rPr>
                <w:sz w:val="20"/>
                <w:szCs w:val="20"/>
              </w:rPr>
            </w:pPr>
            <w:r w:rsidRPr="00D75148">
              <w:rPr>
                <w:sz w:val="20"/>
                <w:szCs w:val="20"/>
              </w:rPr>
              <w:t xml:space="preserve">Contribute to co-operative, enjoyable team environment to maximize productivity. </w:t>
            </w:r>
          </w:p>
          <w:p w14:paraId="4B61F100" w14:textId="77777777" w:rsidR="00AF072E" w:rsidRDefault="00AF072E" w:rsidP="00CB65A4">
            <w:pPr>
              <w:pStyle w:val="Bulletpoints"/>
              <w:ind w:left="173" w:hanging="142"/>
              <w:rPr>
                <w:sz w:val="20"/>
                <w:szCs w:val="20"/>
              </w:rPr>
            </w:pPr>
            <w:r w:rsidRPr="00D75148">
              <w:rPr>
                <w:sz w:val="20"/>
                <w:szCs w:val="20"/>
              </w:rPr>
              <w:t>Promptly deal effectively with any team issues.</w:t>
            </w:r>
          </w:p>
          <w:p w14:paraId="5169727E" w14:textId="703C6264" w:rsidR="003C5879" w:rsidRPr="00916B0A" w:rsidRDefault="003C5879" w:rsidP="00916B0A">
            <w:pPr>
              <w:pStyle w:val="Bulletpoints"/>
              <w:spacing w:after="0"/>
              <w:ind w:left="360"/>
              <w:rPr>
                <w:rFonts w:eastAsia="Calibri"/>
                <w:sz w:val="20"/>
                <w:szCs w:val="20"/>
              </w:rPr>
            </w:pPr>
            <w:r w:rsidRPr="002F6170">
              <w:rPr>
                <w:rFonts w:eastAsia="Calibri"/>
                <w:sz w:val="20"/>
                <w:szCs w:val="20"/>
              </w:rPr>
              <w:t>Attend and is engaged in team meetings. Support and work positively and respectfully with all team members</w:t>
            </w:r>
          </w:p>
          <w:p w14:paraId="076771A2" w14:textId="77777777" w:rsidR="00AF072E" w:rsidRPr="00D75148" w:rsidRDefault="00AF072E" w:rsidP="00CB65A4">
            <w:pPr>
              <w:pStyle w:val="Bulletpoints"/>
              <w:numPr>
                <w:ilvl w:val="0"/>
                <w:numId w:val="0"/>
              </w:numPr>
              <w:spacing w:after="0"/>
              <w:ind w:left="720" w:hanging="360"/>
              <w:rPr>
                <w:sz w:val="20"/>
                <w:szCs w:val="20"/>
              </w:rPr>
            </w:pPr>
          </w:p>
        </w:tc>
      </w:tr>
      <w:tr w:rsidR="002F6170" w:rsidRPr="00D75148" w14:paraId="317DB2E8" w14:textId="77777777" w:rsidTr="00CB65A4">
        <w:tblPrEx>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PrEx>
        <w:tc>
          <w:tcPr>
            <w:tcW w:w="6691" w:type="dxa"/>
            <w:shd w:val="clear" w:color="auto" w:fill="C1E4F5" w:themeFill="accent1" w:themeFillTint="33"/>
          </w:tcPr>
          <w:p w14:paraId="3F84FD8A" w14:textId="77777777" w:rsidR="002F6170" w:rsidRDefault="002F6170" w:rsidP="00CB65A4">
            <w:pPr>
              <w:rPr>
                <w:b/>
              </w:rPr>
            </w:pPr>
            <w:r>
              <w:rPr>
                <w:b/>
              </w:rPr>
              <w:t>Other</w:t>
            </w:r>
          </w:p>
          <w:p w14:paraId="423BEB04" w14:textId="77777777" w:rsidR="002F6170" w:rsidRDefault="002F6170" w:rsidP="00CB65A4">
            <w:pPr>
              <w:rPr>
                <w:b/>
              </w:rPr>
            </w:pPr>
          </w:p>
          <w:p w14:paraId="2D43B671" w14:textId="0D9FF831" w:rsidR="002F6170" w:rsidRPr="002F6170" w:rsidRDefault="002F6170" w:rsidP="002F6170">
            <w:pPr>
              <w:pStyle w:val="Bulletpoints"/>
              <w:ind w:left="360"/>
              <w:rPr>
                <w:sz w:val="20"/>
                <w:szCs w:val="20"/>
              </w:rPr>
            </w:pPr>
            <w:r w:rsidRPr="002F6170">
              <w:rPr>
                <w:sz w:val="20"/>
                <w:szCs w:val="20"/>
              </w:rPr>
              <w:t>Other duties as required</w:t>
            </w:r>
          </w:p>
        </w:tc>
        <w:tc>
          <w:tcPr>
            <w:tcW w:w="3261" w:type="dxa"/>
          </w:tcPr>
          <w:p w14:paraId="19BAE206" w14:textId="77777777" w:rsidR="002F6170" w:rsidRPr="00D75148" w:rsidRDefault="002F6170" w:rsidP="00CB65A4">
            <w:pPr>
              <w:pStyle w:val="Bulletpoints"/>
              <w:numPr>
                <w:ilvl w:val="0"/>
                <w:numId w:val="0"/>
              </w:numPr>
              <w:ind w:left="173"/>
              <w:rPr>
                <w:sz w:val="20"/>
                <w:szCs w:val="20"/>
              </w:rPr>
            </w:pPr>
          </w:p>
        </w:tc>
      </w:tr>
    </w:tbl>
    <w:p w14:paraId="6CCFC7DA" w14:textId="77777777" w:rsidR="00AF072E" w:rsidRPr="00D75148" w:rsidRDefault="00AF072E" w:rsidP="00AF072E">
      <w:pPr>
        <w:pStyle w:val="Heading2"/>
        <w:rPr>
          <w:szCs w:val="20"/>
        </w:rPr>
      </w:pPr>
    </w:p>
    <w:p w14:paraId="6B7FA7B5" w14:textId="77777777" w:rsidR="00916B0A" w:rsidRDefault="00916B0A">
      <w:pPr>
        <w:spacing w:after="160" w:line="278" w:lineRule="auto"/>
        <w:rPr>
          <w:rFonts w:asciiTheme="majorHAnsi" w:eastAsiaTheme="majorEastAsia" w:hAnsiTheme="majorHAnsi" w:cstheme="majorBidi"/>
          <w:color w:val="0F4761" w:themeColor="accent1" w:themeShade="BF"/>
          <w:sz w:val="32"/>
        </w:rPr>
      </w:pPr>
      <w:r>
        <w:br w:type="page"/>
      </w:r>
    </w:p>
    <w:p w14:paraId="7A32EB61" w14:textId="5797896B" w:rsidR="00AF072E" w:rsidRPr="00D75148" w:rsidRDefault="00AF072E" w:rsidP="00AF072E">
      <w:pPr>
        <w:pStyle w:val="Heading2"/>
        <w:rPr>
          <w:szCs w:val="20"/>
        </w:rPr>
      </w:pPr>
      <w:r w:rsidRPr="00D75148">
        <w:rPr>
          <w:szCs w:val="20"/>
        </w:rPr>
        <w:lastRenderedPageBreak/>
        <w:t>Personal Specification</w:t>
      </w:r>
    </w:p>
    <w:p w14:paraId="0E7CEBBE" w14:textId="77777777" w:rsidR="00AF072E" w:rsidRPr="00D75148" w:rsidRDefault="00AF072E" w:rsidP="00AF072E">
      <w:r w:rsidRPr="00D75148">
        <w:t>This section relates to the ideal level of skills, experience and qualifications required to effectively perform the role. We recognise that you may not have all of the exact requirements when you commence a role with CCNZ, and some of the requirements will be gained over time.</w:t>
      </w:r>
    </w:p>
    <w:p w14:paraId="696C831B" w14:textId="77777777" w:rsidR="00AF072E" w:rsidRPr="00D75148" w:rsidRDefault="00AF072E" w:rsidP="00AF072E">
      <w:pPr>
        <w:pStyle w:val="Heading2"/>
        <w:spacing w:before="120" w:after="120"/>
        <w:rPr>
          <w:szCs w:val="20"/>
        </w:rPr>
      </w:pPr>
      <w:r w:rsidRPr="00D75148">
        <w:rPr>
          <w:szCs w:val="20"/>
        </w:rPr>
        <w:t>Qualifications</w:t>
      </w:r>
    </w:p>
    <w:tbl>
      <w:tblPr>
        <w:tblW w:w="9781" w:type="dxa"/>
        <w:tblInd w:w="108" w:type="dxa"/>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Look w:val="04A0" w:firstRow="1" w:lastRow="0" w:firstColumn="1" w:lastColumn="0" w:noHBand="0" w:noVBand="1"/>
      </w:tblPr>
      <w:tblGrid>
        <w:gridCol w:w="5529"/>
        <w:gridCol w:w="4252"/>
      </w:tblGrid>
      <w:tr w:rsidR="00AF072E" w:rsidRPr="00D75148" w14:paraId="3B64DE65" w14:textId="77777777" w:rsidTr="00CB65A4">
        <w:trPr>
          <w:cantSplit/>
          <w:trHeight w:val="405"/>
          <w:tblHeader/>
        </w:trPr>
        <w:tc>
          <w:tcPr>
            <w:tcW w:w="5529" w:type="dxa"/>
            <w:shd w:val="clear" w:color="auto" w:fill="B7D4EF" w:themeFill="text2" w:themeFillTint="33"/>
            <w:vAlign w:val="center"/>
          </w:tcPr>
          <w:p w14:paraId="02EE8DA9" w14:textId="77777777" w:rsidR="00AF072E" w:rsidRPr="00D75148" w:rsidRDefault="00AF072E" w:rsidP="00CB65A4">
            <w:pPr>
              <w:pStyle w:val="Heading2"/>
              <w:rPr>
                <w:szCs w:val="20"/>
              </w:rPr>
            </w:pPr>
            <w:r w:rsidRPr="00D75148">
              <w:rPr>
                <w:szCs w:val="20"/>
              </w:rPr>
              <w:t>Essential</w:t>
            </w:r>
          </w:p>
        </w:tc>
        <w:tc>
          <w:tcPr>
            <w:tcW w:w="4252" w:type="dxa"/>
            <w:shd w:val="clear" w:color="auto" w:fill="B7D4EF" w:themeFill="text2" w:themeFillTint="33"/>
            <w:vAlign w:val="center"/>
          </w:tcPr>
          <w:p w14:paraId="14BD409F" w14:textId="77777777" w:rsidR="00AF072E" w:rsidRPr="00D75148" w:rsidRDefault="00AF072E" w:rsidP="00CB65A4">
            <w:pPr>
              <w:pStyle w:val="Heading2"/>
              <w:rPr>
                <w:szCs w:val="20"/>
              </w:rPr>
            </w:pPr>
            <w:r w:rsidRPr="00D75148">
              <w:rPr>
                <w:szCs w:val="20"/>
              </w:rPr>
              <w:t>Desirable</w:t>
            </w:r>
          </w:p>
        </w:tc>
      </w:tr>
      <w:tr w:rsidR="00AF072E" w:rsidRPr="00D75148" w14:paraId="5C8CA5C4" w14:textId="77777777" w:rsidTr="00CB65A4">
        <w:tc>
          <w:tcPr>
            <w:tcW w:w="5529" w:type="dxa"/>
            <w:shd w:val="clear" w:color="auto" w:fill="C1E4F5" w:themeFill="accent1" w:themeFillTint="33"/>
          </w:tcPr>
          <w:p w14:paraId="27B48FE0" w14:textId="77777777" w:rsidR="00AF072E" w:rsidRPr="00D75148" w:rsidRDefault="00AF072E" w:rsidP="00CB65A4">
            <w:pPr>
              <w:spacing w:before="60" w:after="60"/>
            </w:pPr>
            <w:r w:rsidRPr="00D75148">
              <w:t>Recognised experience in office administration</w:t>
            </w:r>
          </w:p>
          <w:p w14:paraId="55004D47" w14:textId="1B51C2CB" w:rsidR="00AF072E" w:rsidRPr="00D75148" w:rsidRDefault="00AF072E" w:rsidP="00CB65A4">
            <w:pPr>
              <w:spacing w:before="60" w:after="60"/>
            </w:pPr>
          </w:p>
        </w:tc>
        <w:tc>
          <w:tcPr>
            <w:tcW w:w="4252" w:type="dxa"/>
          </w:tcPr>
          <w:p w14:paraId="07A192E2" w14:textId="77777777" w:rsidR="00AF072E" w:rsidRPr="00D75148" w:rsidRDefault="00AF072E" w:rsidP="00CB65A4">
            <w:pPr>
              <w:spacing w:before="60" w:after="60"/>
            </w:pPr>
            <w:r w:rsidRPr="00D75148">
              <w:t>Exposure to administration of a certification framework or similar programme</w:t>
            </w:r>
          </w:p>
        </w:tc>
      </w:tr>
    </w:tbl>
    <w:p w14:paraId="1AC03CDA" w14:textId="77777777" w:rsidR="00AF072E" w:rsidRPr="00D75148" w:rsidRDefault="00AF072E" w:rsidP="00AF072E">
      <w:pPr>
        <w:pStyle w:val="Heading2"/>
        <w:spacing w:before="120" w:after="120"/>
        <w:rPr>
          <w:szCs w:val="20"/>
        </w:rPr>
      </w:pPr>
      <w:r w:rsidRPr="00D75148">
        <w:rPr>
          <w:szCs w:val="20"/>
        </w:rPr>
        <w:t>Skills / Knowledge / Experience</w:t>
      </w:r>
    </w:p>
    <w:tbl>
      <w:tblPr>
        <w:tblW w:w="9781" w:type="dxa"/>
        <w:tblInd w:w="108" w:type="dxa"/>
        <w:tblBorders>
          <w:top w:val="single" w:sz="8" w:space="0" w:color="747678"/>
          <w:left w:val="single" w:sz="8" w:space="0" w:color="747678"/>
          <w:bottom w:val="single" w:sz="8" w:space="0" w:color="747678"/>
          <w:right w:val="single" w:sz="8" w:space="0" w:color="747678"/>
          <w:insideH w:val="single" w:sz="8" w:space="0" w:color="747678"/>
          <w:insideV w:val="single" w:sz="8" w:space="0" w:color="747678"/>
        </w:tblBorders>
        <w:tblLook w:val="04A0" w:firstRow="1" w:lastRow="0" w:firstColumn="1" w:lastColumn="0" w:noHBand="0" w:noVBand="1"/>
      </w:tblPr>
      <w:tblGrid>
        <w:gridCol w:w="5529"/>
        <w:gridCol w:w="4252"/>
      </w:tblGrid>
      <w:tr w:rsidR="00AF072E" w:rsidRPr="00D75148" w14:paraId="63AA48B5" w14:textId="77777777" w:rsidTr="00CB65A4">
        <w:trPr>
          <w:cantSplit/>
          <w:trHeight w:val="405"/>
          <w:tblHeader/>
        </w:trPr>
        <w:tc>
          <w:tcPr>
            <w:tcW w:w="5529" w:type="dxa"/>
            <w:shd w:val="clear" w:color="auto" w:fill="B7D4EF" w:themeFill="text2" w:themeFillTint="33"/>
            <w:vAlign w:val="center"/>
          </w:tcPr>
          <w:p w14:paraId="5BEB3935" w14:textId="77777777" w:rsidR="00AF072E" w:rsidRPr="00D75148" w:rsidRDefault="00AF072E" w:rsidP="00CB65A4">
            <w:pPr>
              <w:pStyle w:val="Heading2"/>
              <w:rPr>
                <w:szCs w:val="20"/>
              </w:rPr>
            </w:pPr>
            <w:r w:rsidRPr="00D75148">
              <w:rPr>
                <w:szCs w:val="20"/>
              </w:rPr>
              <w:t>Essential</w:t>
            </w:r>
          </w:p>
        </w:tc>
        <w:tc>
          <w:tcPr>
            <w:tcW w:w="4252" w:type="dxa"/>
            <w:shd w:val="clear" w:color="auto" w:fill="B7D4EF" w:themeFill="text2" w:themeFillTint="33"/>
            <w:vAlign w:val="center"/>
          </w:tcPr>
          <w:p w14:paraId="69FE8111" w14:textId="77777777" w:rsidR="00AF072E" w:rsidRPr="00D75148" w:rsidRDefault="00AF072E" w:rsidP="00CB65A4">
            <w:pPr>
              <w:pStyle w:val="Heading2"/>
              <w:rPr>
                <w:szCs w:val="20"/>
              </w:rPr>
            </w:pPr>
            <w:r w:rsidRPr="00D75148">
              <w:rPr>
                <w:szCs w:val="20"/>
              </w:rPr>
              <w:t>Desirable</w:t>
            </w:r>
          </w:p>
        </w:tc>
      </w:tr>
      <w:tr w:rsidR="00AF072E" w:rsidRPr="00D75148" w14:paraId="33CF7A17" w14:textId="77777777" w:rsidTr="00CB65A4">
        <w:tc>
          <w:tcPr>
            <w:tcW w:w="5529" w:type="dxa"/>
            <w:shd w:val="clear" w:color="auto" w:fill="C1E4F5" w:themeFill="accent1" w:themeFillTint="33"/>
          </w:tcPr>
          <w:p w14:paraId="16B4384D" w14:textId="77777777" w:rsidR="00AF072E" w:rsidRPr="00D75148" w:rsidRDefault="00AF072E" w:rsidP="00CB65A4">
            <w:pPr>
              <w:spacing w:before="60" w:after="60"/>
            </w:pPr>
            <w:r w:rsidRPr="00D75148">
              <w:t>Experience working in an industry support and liaison role.</w:t>
            </w:r>
          </w:p>
        </w:tc>
        <w:tc>
          <w:tcPr>
            <w:tcW w:w="4252" w:type="dxa"/>
          </w:tcPr>
          <w:p w14:paraId="1AE08EB5" w14:textId="77777777" w:rsidR="00AF072E" w:rsidRPr="00D75148" w:rsidRDefault="00AF072E" w:rsidP="00CB65A4">
            <w:pPr>
              <w:spacing w:before="60" w:after="60"/>
            </w:pPr>
            <w:r w:rsidRPr="00D75148">
              <w:t>Knowledge and experience in the civil industry</w:t>
            </w:r>
          </w:p>
        </w:tc>
      </w:tr>
      <w:tr w:rsidR="00262C35" w:rsidRPr="00D75148" w14:paraId="376E382B" w14:textId="77777777" w:rsidTr="00CB65A4">
        <w:tc>
          <w:tcPr>
            <w:tcW w:w="5529" w:type="dxa"/>
            <w:shd w:val="clear" w:color="auto" w:fill="C1E4F5" w:themeFill="accent1" w:themeFillTint="33"/>
          </w:tcPr>
          <w:p w14:paraId="03B7870C" w14:textId="11E4F76F" w:rsidR="00262C35" w:rsidRPr="00D75148" w:rsidRDefault="00262C35" w:rsidP="00CB65A4">
            <w:pPr>
              <w:spacing w:before="60" w:after="60"/>
            </w:pPr>
            <w:r>
              <w:t xml:space="preserve">Experience with Customer Relationship Management Systems  </w:t>
            </w:r>
          </w:p>
        </w:tc>
        <w:tc>
          <w:tcPr>
            <w:tcW w:w="4252" w:type="dxa"/>
          </w:tcPr>
          <w:p w14:paraId="47B2FEBE" w14:textId="77777777" w:rsidR="00A73AC1" w:rsidRPr="00A73AC1" w:rsidRDefault="00A73AC1" w:rsidP="00A73AC1">
            <w:pPr>
              <w:spacing w:line="259" w:lineRule="auto"/>
              <w:contextualSpacing/>
              <w:rPr>
                <w:rFonts w:eastAsia="Calibri"/>
              </w:rPr>
            </w:pPr>
            <w:r w:rsidRPr="00A73AC1">
              <w:rPr>
                <w:rFonts w:eastAsia="Calibri"/>
              </w:rPr>
              <w:t>CRM database management and operations</w:t>
            </w:r>
          </w:p>
          <w:p w14:paraId="32C47FF9" w14:textId="77777777" w:rsidR="00262C35" w:rsidRPr="00D75148" w:rsidRDefault="00262C35" w:rsidP="00CB65A4">
            <w:pPr>
              <w:spacing w:before="60" w:after="60"/>
            </w:pPr>
          </w:p>
        </w:tc>
      </w:tr>
      <w:tr w:rsidR="00084317" w:rsidRPr="00D75148" w14:paraId="66B05DA9" w14:textId="77777777" w:rsidTr="00CB65A4">
        <w:tc>
          <w:tcPr>
            <w:tcW w:w="5529" w:type="dxa"/>
            <w:shd w:val="clear" w:color="auto" w:fill="C1E4F5" w:themeFill="accent1" w:themeFillTint="33"/>
          </w:tcPr>
          <w:p w14:paraId="300F6AD9" w14:textId="7702F3AB" w:rsidR="00084317" w:rsidRPr="00084317" w:rsidRDefault="00084317" w:rsidP="00CB65A4">
            <w:pPr>
              <w:spacing w:before="60" w:after="60"/>
            </w:pPr>
            <w:r w:rsidRPr="00084317">
              <w:t xml:space="preserve">Technology savvy - </w:t>
            </w:r>
            <w:r w:rsidRPr="00084317">
              <w:rPr>
                <w:rFonts w:eastAsia="Calibri"/>
              </w:rPr>
              <w:t>proficient in Microsoft Office, SharePoint and OneDrive</w:t>
            </w:r>
          </w:p>
        </w:tc>
        <w:tc>
          <w:tcPr>
            <w:tcW w:w="4252" w:type="dxa"/>
          </w:tcPr>
          <w:p w14:paraId="5A82CAF1" w14:textId="77777777" w:rsidR="00084317" w:rsidRPr="00D75148" w:rsidRDefault="00084317" w:rsidP="00CB65A4">
            <w:pPr>
              <w:spacing w:before="60" w:after="60"/>
            </w:pPr>
          </w:p>
        </w:tc>
      </w:tr>
      <w:tr w:rsidR="00AF072E" w:rsidRPr="00D75148" w14:paraId="4923DF60" w14:textId="77777777" w:rsidTr="00CB65A4">
        <w:tc>
          <w:tcPr>
            <w:tcW w:w="5529" w:type="dxa"/>
            <w:shd w:val="clear" w:color="auto" w:fill="C1E4F5" w:themeFill="accent1" w:themeFillTint="33"/>
          </w:tcPr>
          <w:p w14:paraId="398B9102" w14:textId="77777777" w:rsidR="00AF072E" w:rsidRPr="00D75148" w:rsidRDefault="00AF072E" w:rsidP="00CB65A4">
            <w:pPr>
              <w:spacing w:before="60" w:after="60"/>
            </w:pPr>
            <w:r w:rsidRPr="00D75148">
              <w:t>Confident and proven in office administration</w:t>
            </w:r>
          </w:p>
        </w:tc>
        <w:tc>
          <w:tcPr>
            <w:tcW w:w="4252" w:type="dxa"/>
          </w:tcPr>
          <w:p w14:paraId="3A46CC99" w14:textId="77777777" w:rsidR="00AF072E" w:rsidRPr="00D75148" w:rsidRDefault="00AF072E" w:rsidP="00CB65A4">
            <w:pPr>
              <w:spacing w:before="60" w:after="60"/>
            </w:pPr>
          </w:p>
        </w:tc>
      </w:tr>
      <w:tr w:rsidR="00AF072E" w:rsidRPr="00D75148" w14:paraId="1D7821C4" w14:textId="77777777" w:rsidTr="00CB65A4">
        <w:trPr>
          <w:trHeight w:val="361"/>
        </w:trPr>
        <w:tc>
          <w:tcPr>
            <w:tcW w:w="5529" w:type="dxa"/>
            <w:shd w:val="clear" w:color="auto" w:fill="C1E4F5" w:themeFill="accent1" w:themeFillTint="33"/>
          </w:tcPr>
          <w:p w14:paraId="003D3EE5" w14:textId="77777777" w:rsidR="00AF072E" w:rsidRPr="00D75148" w:rsidRDefault="00AF072E" w:rsidP="00CB65A4">
            <w:pPr>
              <w:spacing w:before="60" w:after="60"/>
            </w:pPr>
            <w:r w:rsidRPr="00D75148">
              <w:t>Goal oriented in line with the functional purpose and mission.</w:t>
            </w:r>
          </w:p>
        </w:tc>
        <w:tc>
          <w:tcPr>
            <w:tcW w:w="4252" w:type="dxa"/>
          </w:tcPr>
          <w:p w14:paraId="48A28293" w14:textId="77777777" w:rsidR="00AF072E" w:rsidRPr="00D75148" w:rsidRDefault="00AF072E" w:rsidP="00CB65A4">
            <w:pPr>
              <w:spacing w:before="60" w:after="60"/>
            </w:pPr>
          </w:p>
        </w:tc>
      </w:tr>
      <w:tr w:rsidR="00AF072E" w:rsidRPr="00D75148" w14:paraId="6EA6E075" w14:textId="77777777" w:rsidTr="00CB65A4">
        <w:tc>
          <w:tcPr>
            <w:tcW w:w="5529" w:type="dxa"/>
            <w:shd w:val="clear" w:color="auto" w:fill="C1E4F5" w:themeFill="accent1" w:themeFillTint="33"/>
          </w:tcPr>
          <w:p w14:paraId="24B40E55" w14:textId="77777777" w:rsidR="00AF072E" w:rsidRPr="00D75148" w:rsidRDefault="00AF072E" w:rsidP="00CB65A4">
            <w:pPr>
              <w:spacing w:before="60" w:after="60"/>
            </w:pPr>
            <w:r w:rsidRPr="00D75148">
              <w:t xml:space="preserve">Excellent ability to communicate using multiple mediums – written, verbal and electronic </w:t>
            </w:r>
          </w:p>
        </w:tc>
        <w:tc>
          <w:tcPr>
            <w:tcW w:w="4252" w:type="dxa"/>
          </w:tcPr>
          <w:p w14:paraId="2A969A36" w14:textId="77777777" w:rsidR="00AF072E" w:rsidRPr="00D75148" w:rsidRDefault="00AF072E" w:rsidP="00CB65A4">
            <w:pPr>
              <w:spacing w:before="60" w:after="60"/>
            </w:pPr>
          </w:p>
        </w:tc>
      </w:tr>
      <w:tr w:rsidR="00AF072E" w:rsidRPr="00D75148" w14:paraId="52AB4C84" w14:textId="77777777" w:rsidTr="00CB65A4">
        <w:tc>
          <w:tcPr>
            <w:tcW w:w="5529" w:type="dxa"/>
            <w:shd w:val="clear" w:color="auto" w:fill="C1E4F5" w:themeFill="accent1" w:themeFillTint="33"/>
          </w:tcPr>
          <w:p w14:paraId="12FDD65A" w14:textId="77777777" w:rsidR="00AF072E" w:rsidRPr="00D75148" w:rsidRDefault="00AF072E" w:rsidP="00CB65A4">
            <w:pPr>
              <w:spacing w:before="60" w:after="60"/>
            </w:pPr>
            <w:r w:rsidRPr="00D75148">
              <w:t>Ability to display initiative with a sense of drive and the ability to remain focused on results and goals.</w:t>
            </w:r>
          </w:p>
        </w:tc>
        <w:tc>
          <w:tcPr>
            <w:tcW w:w="4252" w:type="dxa"/>
          </w:tcPr>
          <w:p w14:paraId="2F14F943" w14:textId="77777777" w:rsidR="00AF072E" w:rsidRPr="00D75148" w:rsidRDefault="00AF072E" w:rsidP="00CB65A4">
            <w:pPr>
              <w:spacing w:before="60" w:after="60"/>
            </w:pPr>
          </w:p>
        </w:tc>
      </w:tr>
      <w:tr w:rsidR="00AF072E" w:rsidRPr="00D75148" w14:paraId="4CBAF73B" w14:textId="77777777" w:rsidTr="00CB65A4">
        <w:tc>
          <w:tcPr>
            <w:tcW w:w="5529" w:type="dxa"/>
            <w:shd w:val="clear" w:color="auto" w:fill="C1E4F5" w:themeFill="accent1" w:themeFillTint="33"/>
          </w:tcPr>
          <w:p w14:paraId="10A3413E" w14:textId="77777777" w:rsidR="00AF072E" w:rsidRPr="00D75148" w:rsidRDefault="00AF072E" w:rsidP="00CB65A4">
            <w:pPr>
              <w:spacing w:before="60" w:after="60"/>
            </w:pPr>
            <w:r w:rsidRPr="00D75148">
              <w:t>High level relationship building and stakeholder engagement skills.</w:t>
            </w:r>
          </w:p>
        </w:tc>
        <w:tc>
          <w:tcPr>
            <w:tcW w:w="4252" w:type="dxa"/>
          </w:tcPr>
          <w:p w14:paraId="620AA078" w14:textId="77777777" w:rsidR="00AF072E" w:rsidRPr="00D75148" w:rsidRDefault="00AF072E" w:rsidP="00CB65A4">
            <w:pPr>
              <w:spacing w:before="60" w:after="60"/>
            </w:pPr>
          </w:p>
        </w:tc>
      </w:tr>
      <w:tr w:rsidR="00AF072E" w:rsidRPr="00D75148" w14:paraId="333743A3" w14:textId="77777777" w:rsidTr="00CB65A4">
        <w:tc>
          <w:tcPr>
            <w:tcW w:w="5529" w:type="dxa"/>
            <w:shd w:val="clear" w:color="auto" w:fill="C1E4F5" w:themeFill="accent1" w:themeFillTint="33"/>
          </w:tcPr>
          <w:p w14:paraId="3BAB71E5" w14:textId="77777777" w:rsidR="00AF072E" w:rsidRPr="00D75148" w:rsidRDefault="00AF072E" w:rsidP="00CB65A4">
            <w:pPr>
              <w:spacing w:before="60" w:after="60"/>
            </w:pPr>
            <w:r w:rsidRPr="00D75148">
              <w:t>Being able to focus on excellence while continuously learning.</w:t>
            </w:r>
          </w:p>
        </w:tc>
        <w:tc>
          <w:tcPr>
            <w:tcW w:w="4252" w:type="dxa"/>
          </w:tcPr>
          <w:p w14:paraId="3B3D2167" w14:textId="77777777" w:rsidR="00AF072E" w:rsidRPr="00D75148" w:rsidRDefault="00AF072E" w:rsidP="00CB65A4">
            <w:pPr>
              <w:spacing w:before="60" w:after="60"/>
            </w:pPr>
          </w:p>
        </w:tc>
      </w:tr>
      <w:tr w:rsidR="00C960D4" w:rsidRPr="00D75148" w14:paraId="37151840" w14:textId="77777777" w:rsidTr="00CB65A4">
        <w:tc>
          <w:tcPr>
            <w:tcW w:w="5529" w:type="dxa"/>
            <w:shd w:val="clear" w:color="auto" w:fill="C1E4F5" w:themeFill="accent1" w:themeFillTint="33"/>
          </w:tcPr>
          <w:p w14:paraId="3830B365" w14:textId="4B3A1F7E" w:rsidR="00C960D4" w:rsidRPr="00D75148" w:rsidRDefault="00C960D4" w:rsidP="00CB65A4">
            <w:pPr>
              <w:spacing w:before="60" w:after="60"/>
            </w:pPr>
            <w:r>
              <w:t xml:space="preserve">Flexible work hours </w:t>
            </w:r>
            <w:r w:rsidR="00525B8F">
              <w:t xml:space="preserve">to suit busier times around events </w:t>
            </w:r>
          </w:p>
        </w:tc>
        <w:tc>
          <w:tcPr>
            <w:tcW w:w="4252" w:type="dxa"/>
          </w:tcPr>
          <w:p w14:paraId="3F5EE8C8" w14:textId="77777777" w:rsidR="00C960D4" w:rsidRPr="00D75148" w:rsidRDefault="00C960D4" w:rsidP="00CB65A4">
            <w:pPr>
              <w:spacing w:before="60" w:after="60"/>
            </w:pPr>
          </w:p>
        </w:tc>
      </w:tr>
    </w:tbl>
    <w:p w14:paraId="2890E675" w14:textId="77777777" w:rsidR="00605960" w:rsidRDefault="00605960"/>
    <w:p w14:paraId="745C0A7D" w14:textId="77777777" w:rsidR="0058285A" w:rsidRPr="0058285A" w:rsidRDefault="0058285A" w:rsidP="0058285A">
      <w:pPr>
        <w:widowControl w:val="0"/>
        <w:autoSpaceDE w:val="0"/>
        <w:autoSpaceDN w:val="0"/>
        <w:rPr>
          <w:rFonts w:eastAsia="Arial"/>
          <w:spacing w:val="-2"/>
          <w:sz w:val="22"/>
          <w:szCs w:val="22"/>
          <w:lang w:val="en-US"/>
        </w:rPr>
      </w:pPr>
    </w:p>
    <w:p w14:paraId="5B76B49D" w14:textId="77777777" w:rsidR="0058285A" w:rsidRPr="0058285A" w:rsidRDefault="0058285A" w:rsidP="0058285A">
      <w:pPr>
        <w:widowControl w:val="0"/>
        <w:autoSpaceDE w:val="0"/>
        <w:autoSpaceDN w:val="0"/>
        <w:rPr>
          <w:rFonts w:eastAsia="Arial"/>
          <w:sz w:val="22"/>
          <w:szCs w:val="22"/>
          <w:lang w:val="en-US"/>
        </w:rPr>
      </w:pPr>
    </w:p>
    <w:p w14:paraId="1BFAB5D8" w14:textId="77777777" w:rsidR="0058285A" w:rsidRDefault="0058285A"/>
    <w:p w14:paraId="39EA9BE5" w14:textId="77777777" w:rsidR="00E56DAC" w:rsidRPr="00477C43" w:rsidRDefault="00E56DAC" w:rsidP="00E56DAC">
      <w:pPr>
        <w:rPr>
          <w:b/>
          <w:sz w:val="22"/>
          <w:szCs w:val="22"/>
          <w:lang w:val="en-AU"/>
        </w:rPr>
      </w:pPr>
    </w:p>
    <w:p w14:paraId="774CD81B" w14:textId="77777777" w:rsidR="00E56DAC" w:rsidRPr="00477C43" w:rsidRDefault="00E56DAC" w:rsidP="00E56DAC">
      <w:pPr>
        <w:rPr>
          <w:b/>
          <w:sz w:val="22"/>
          <w:szCs w:val="22"/>
          <w:lang w:val="en-AU"/>
        </w:rPr>
      </w:pPr>
    </w:p>
    <w:sectPr w:rsidR="00E56DAC" w:rsidRPr="00477C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AAA4" w14:textId="77777777" w:rsidR="002B7014" w:rsidRDefault="002B7014">
      <w:r>
        <w:separator/>
      </w:r>
    </w:p>
  </w:endnote>
  <w:endnote w:type="continuationSeparator" w:id="0">
    <w:p w14:paraId="5442AF3D" w14:textId="77777777" w:rsidR="002B7014" w:rsidRDefault="002B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A70C" w14:textId="77777777" w:rsidR="00912393" w:rsidRDefault="00912393" w:rsidP="00642498">
    <w:pPr>
      <w:pStyle w:val="Footer"/>
      <w:tabs>
        <w:tab w:val="left" w:pos="7056"/>
        <w:tab w:val="right" w:pos="9498"/>
      </w:tabs>
      <w:ind w:right="101"/>
    </w:pPr>
    <w:r w:rsidRPr="00465669">
      <w:rPr>
        <w:rFonts w:ascii="Calibri Light" w:hAnsi="Calibri Light"/>
        <w:noProof/>
        <w:sz w:val="20"/>
        <w:lang w:eastAsia="en-NZ"/>
      </w:rPr>
      <mc:AlternateContent>
        <mc:Choice Requires="wps">
          <w:drawing>
            <wp:anchor distT="0" distB="0" distL="114300" distR="114300" simplePos="0" relativeHeight="251659264" behindDoc="0" locked="0" layoutInCell="1" allowOverlap="1" wp14:anchorId="079AE5E7" wp14:editId="5C72937A">
              <wp:simplePos x="0" y="0"/>
              <wp:positionH relativeFrom="column">
                <wp:posOffset>-69215</wp:posOffset>
              </wp:positionH>
              <wp:positionV relativeFrom="paragraph">
                <wp:posOffset>256540</wp:posOffset>
              </wp:positionV>
              <wp:extent cx="6332855"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6332855" cy="0"/>
                      </a:xfrm>
                      <a:prstGeom prst="line">
                        <a:avLst/>
                      </a:prstGeom>
                      <a:noFill/>
                      <a:ln w="6350" cap="flat" cmpd="sng" algn="ctr">
                        <a:solidFill>
                          <a:srgbClr val="254835"/>
                        </a:solidFill>
                        <a:prstDash val="solid"/>
                      </a:ln>
                      <a:effectLst/>
                    </wps:spPr>
                    <wps:bodyPr/>
                  </wps:wsp>
                </a:graphicData>
              </a:graphic>
              <wp14:sizeRelH relativeFrom="margin">
                <wp14:pctWidth>0</wp14:pctWidth>
              </wp14:sizeRelH>
            </wp:anchor>
          </w:drawing>
        </mc:Choice>
        <mc:Fallback>
          <w:pict>
            <v:line w14:anchorId="6EC0CAE0"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20.2pt" to="493.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" strokecolor="#254835" strokeweight=".5pt"/>
          </w:pict>
        </mc:Fallback>
      </mc:AlternateContent>
    </w:r>
    <w:r>
      <w:tab/>
    </w:r>
    <w:r>
      <w:tab/>
    </w:r>
    <w:r>
      <w:tab/>
    </w:r>
    <w:sdt>
      <w:sdtPr>
        <w:id w:val="1401180904"/>
        <w:docPartObj>
          <w:docPartGallery w:val="Page Numbers (Bottom of Page)"/>
          <w:docPartUnique/>
        </w:docPartObj>
      </w:sdtPr>
      <w:sdtContent>
        <w:sdt>
          <w:sdtPr>
            <w:id w:val="-70479241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4269" w14:textId="77777777" w:rsidR="002B7014" w:rsidRDefault="002B7014">
      <w:r>
        <w:separator/>
      </w:r>
    </w:p>
  </w:footnote>
  <w:footnote w:type="continuationSeparator" w:id="0">
    <w:p w14:paraId="2938B19B" w14:textId="77777777" w:rsidR="002B7014" w:rsidRDefault="002B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F03F" w14:textId="77777777" w:rsidR="00912393" w:rsidRDefault="00912393">
    <w:pPr>
      <w:pStyle w:val="Header"/>
    </w:pPr>
    <w:r>
      <w:rPr>
        <w:noProof/>
        <w:lang w:eastAsia="en-NZ"/>
      </w:rPr>
      <mc:AlternateContent>
        <mc:Choice Requires="wps">
          <w:drawing>
            <wp:anchor distT="0" distB="0" distL="114300" distR="114300" simplePos="0" relativeHeight="251660288" behindDoc="0" locked="0" layoutInCell="1" allowOverlap="1" wp14:anchorId="619724CD" wp14:editId="7E6BC614">
              <wp:simplePos x="0" y="0"/>
              <wp:positionH relativeFrom="column">
                <wp:posOffset>-101917</wp:posOffset>
              </wp:positionH>
              <wp:positionV relativeFrom="paragraph">
                <wp:posOffset>2223</wp:posOffset>
              </wp:positionV>
              <wp:extent cx="3743325" cy="51879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518795"/>
                      </a:xfrm>
                      <a:prstGeom prst="rect">
                        <a:avLst/>
                      </a:prstGeom>
                      <a:solidFill>
                        <a:srgbClr val="FFFFFF"/>
                      </a:solidFill>
                      <a:ln w="9525">
                        <a:solidFill>
                          <a:schemeClr val="bg1"/>
                        </a:solidFill>
                        <a:miter lim="800000"/>
                        <a:headEnd/>
                        <a:tailEnd/>
                      </a:ln>
                    </wps:spPr>
                    <wps:txbx>
                      <w:txbxContent>
                        <w:p w14:paraId="4808A92D" w14:textId="77777777" w:rsidR="00912393" w:rsidRPr="00760705" w:rsidRDefault="00912393" w:rsidP="00760705">
                          <w:pPr>
                            <w:rPr>
                              <w:color w:val="838488"/>
                              <w:spacing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9724CD" id="_x0000_t202" coordsize="21600,21600" o:spt="202" path="m,l,21600r21600,l21600,xe">
              <v:stroke joinstyle="miter"/>
              <v:path gradientshapeok="t" o:connecttype="rect"/>
            </v:shapetype>
            <v:shape id="Text Box 2" o:spid="_x0000_s1026" type="#_x0000_t202" style="position:absolute;margin-left:-8pt;margin-top:.2pt;width:294.75pt;height: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" strokecolor="white [3212]">
              <v:textbox>
                <w:txbxContent>
                  <w:p w14:paraId="4808A92D" w14:textId="77777777" w:rsidR="00912393" w:rsidRPr="00760705" w:rsidRDefault="00912393" w:rsidP="00760705">
                    <w:pPr>
                      <w:rPr>
                        <w:color w:val="838488"/>
                        <w:spacing w:val="20"/>
                      </w:rPr>
                    </w:pPr>
                  </w:p>
                </w:txbxContent>
              </v:textbox>
            </v:shape>
          </w:pict>
        </mc:Fallback>
      </mc:AlternateContent>
    </w:r>
    <w:proofErr w:type="spellStart"/>
    <w:r>
      <w:t>Indiviaul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3D70" w14:textId="77777777" w:rsidR="00912393" w:rsidRDefault="00912393">
    <w:pPr>
      <w:pStyle w:val="Header"/>
    </w:pPr>
    <w:r>
      <w:rPr>
        <w:noProof/>
      </w:rPr>
      <w:drawing>
        <wp:inline distT="0" distB="0" distL="0" distR="0" wp14:anchorId="329090E1" wp14:editId="6F12CE3E">
          <wp:extent cx="5265834" cy="1016931"/>
          <wp:effectExtent l="0" t="0" r="0" b="0"/>
          <wp:docPr id="13" name="Picture 12" descr="Logo, company name&#10;&#10;Description automatically generated">
            <a:extLst xmlns:a="http://schemas.openxmlformats.org/drawingml/2006/main">
              <a:ext uri="{FF2B5EF4-FFF2-40B4-BE49-F238E27FC236}">
                <a16:creationId xmlns:a16="http://schemas.microsoft.com/office/drawing/2014/main" id="{23A1DDAC-A1C0-4CE9-9A3F-48AEE2B06D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ogo, company name&#10;&#10;Description automatically generated">
                    <a:extLst>
                      <a:ext uri="{FF2B5EF4-FFF2-40B4-BE49-F238E27FC236}">
                        <a16:creationId xmlns:a16="http://schemas.microsoft.com/office/drawing/2014/main" id="{23A1DDAC-A1C0-4CE9-9A3F-48AEE2B06DA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65834" cy="10169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1C9"/>
    <w:multiLevelType w:val="hybridMultilevel"/>
    <w:tmpl w:val="2FCC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4A4424"/>
    <w:multiLevelType w:val="hybridMultilevel"/>
    <w:tmpl w:val="298C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171385"/>
    <w:multiLevelType w:val="hybridMultilevel"/>
    <w:tmpl w:val="A010057A"/>
    <w:lvl w:ilvl="0" w:tplc="14090001">
      <w:start w:val="1"/>
      <w:numFmt w:val="bullet"/>
      <w:lvlText w:val=""/>
      <w:lvlJc w:val="left"/>
      <w:pPr>
        <w:ind w:left="460" w:hanging="360"/>
      </w:pPr>
      <w:rPr>
        <w:rFonts w:ascii="Symbol" w:hAnsi="Symbol" w:hint="default"/>
      </w:rPr>
    </w:lvl>
    <w:lvl w:ilvl="1" w:tplc="14090003" w:tentative="1">
      <w:start w:val="1"/>
      <w:numFmt w:val="bullet"/>
      <w:lvlText w:val="o"/>
      <w:lvlJc w:val="left"/>
      <w:pPr>
        <w:ind w:left="1180" w:hanging="360"/>
      </w:pPr>
      <w:rPr>
        <w:rFonts w:ascii="Courier New" w:hAnsi="Courier New" w:cs="Courier New" w:hint="default"/>
      </w:rPr>
    </w:lvl>
    <w:lvl w:ilvl="2" w:tplc="14090005" w:tentative="1">
      <w:start w:val="1"/>
      <w:numFmt w:val="bullet"/>
      <w:lvlText w:val=""/>
      <w:lvlJc w:val="left"/>
      <w:pPr>
        <w:ind w:left="1900" w:hanging="360"/>
      </w:pPr>
      <w:rPr>
        <w:rFonts w:ascii="Wingdings" w:hAnsi="Wingdings" w:hint="default"/>
      </w:rPr>
    </w:lvl>
    <w:lvl w:ilvl="3" w:tplc="14090001" w:tentative="1">
      <w:start w:val="1"/>
      <w:numFmt w:val="bullet"/>
      <w:lvlText w:val=""/>
      <w:lvlJc w:val="left"/>
      <w:pPr>
        <w:ind w:left="2620" w:hanging="360"/>
      </w:pPr>
      <w:rPr>
        <w:rFonts w:ascii="Symbol" w:hAnsi="Symbol" w:hint="default"/>
      </w:rPr>
    </w:lvl>
    <w:lvl w:ilvl="4" w:tplc="14090003" w:tentative="1">
      <w:start w:val="1"/>
      <w:numFmt w:val="bullet"/>
      <w:lvlText w:val="o"/>
      <w:lvlJc w:val="left"/>
      <w:pPr>
        <w:ind w:left="3340" w:hanging="360"/>
      </w:pPr>
      <w:rPr>
        <w:rFonts w:ascii="Courier New" w:hAnsi="Courier New" w:cs="Courier New" w:hint="default"/>
      </w:rPr>
    </w:lvl>
    <w:lvl w:ilvl="5" w:tplc="14090005" w:tentative="1">
      <w:start w:val="1"/>
      <w:numFmt w:val="bullet"/>
      <w:lvlText w:val=""/>
      <w:lvlJc w:val="left"/>
      <w:pPr>
        <w:ind w:left="4060" w:hanging="360"/>
      </w:pPr>
      <w:rPr>
        <w:rFonts w:ascii="Wingdings" w:hAnsi="Wingdings" w:hint="default"/>
      </w:rPr>
    </w:lvl>
    <w:lvl w:ilvl="6" w:tplc="14090001" w:tentative="1">
      <w:start w:val="1"/>
      <w:numFmt w:val="bullet"/>
      <w:lvlText w:val=""/>
      <w:lvlJc w:val="left"/>
      <w:pPr>
        <w:ind w:left="4780" w:hanging="360"/>
      </w:pPr>
      <w:rPr>
        <w:rFonts w:ascii="Symbol" w:hAnsi="Symbol" w:hint="default"/>
      </w:rPr>
    </w:lvl>
    <w:lvl w:ilvl="7" w:tplc="14090003" w:tentative="1">
      <w:start w:val="1"/>
      <w:numFmt w:val="bullet"/>
      <w:lvlText w:val="o"/>
      <w:lvlJc w:val="left"/>
      <w:pPr>
        <w:ind w:left="5500" w:hanging="360"/>
      </w:pPr>
      <w:rPr>
        <w:rFonts w:ascii="Courier New" w:hAnsi="Courier New" w:cs="Courier New" w:hint="default"/>
      </w:rPr>
    </w:lvl>
    <w:lvl w:ilvl="8" w:tplc="14090005" w:tentative="1">
      <w:start w:val="1"/>
      <w:numFmt w:val="bullet"/>
      <w:lvlText w:val=""/>
      <w:lvlJc w:val="left"/>
      <w:pPr>
        <w:ind w:left="6220" w:hanging="360"/>
      </w:pPr>
      <w:rPr>
        <w:rFonts w:ascii="Wingdings" w:hAnsi="Wingdings" w:hint="default"/>
      </w:rPr>
    </w:lvl>
  </w:abstractNum>
  <w:abstractNum w:abstractNumId="3" w15:restartNumberingAfterBreak="0">
    <w:nsid w:val="11440A6A"/>
    <w:multiLevelType w:val="hybridMultilevel"/>
    <w:tmpl w:val="547475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A155359"/>
    <w:multiLevelType w:val="hybridMultilevel"/>
    <w:tmpl w:val="6C1CC9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D550ADD"/>
    <w:multiLevelType w:val="hybridMultilevel"/>
    <w:tmpl w:val="C9C633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9F37C5E"/>
    <w:multiLevelType w:val="hybridMultilevel"/>
    <w:tmpl w:val="0FE632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6551844"/>
    <w:multiLevelType w:val="hybridMultilevel"/>
    <w:tmpl w:val="80E096CE"/>
    <w:lvl w:ilvl="0" w:tplc="CBFE447A">
      <w:start w:val="1"/>
      <w:numFmt w:val="bullet"/>
      <w:pStyle w:val="Bulletpoin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1951E5"/>
    <w:multiLevelType w:val="hybridMultilevel"/>
    <w:tmpl w:val="23E0B012"/>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9" w15:restartNumberingAfterBreak="0">
    <w:nsid w:val="38FE1A99"/>
    <w:multiLevelType w:val="hybridMultilevel"/>
    <w:tmpl w:val="3EAA8A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DBE67A5"/>
    <w:multiLevelType w:val="hybridMultilevel"/>
    <w:tmpl w:val="925EC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D97F3D"/>
    <w:multiLevelType w:val="hybridMultilevel"/>
    <w:tmpl w:val="43C2E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FC0732"/>
    <w:multiLevelType w:val="hybridMultilevel"/>
    <w:tmpl w:val="88F256B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3" w15:restartNumberingAfterBreak="0">
    <w:nsid w:val="3F317671"/>
    <w:multiLevelType w:val="hybridMultilevel"/>
    <w:tmpl w:val="606A3C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24E7030"/>
    <w:multiLevelType w:val="hybridMultilevel"/>
    <w:tmpl w:val="42205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F45DB"/>
    <w:multiLevelType w:val="hybridMultilevel"/>
    <w:tmpl w:val="C9705F4A"/>
    <w:lvl w:ilvl="0" w:tplc="14090001">
      <w:start w:val="1"/>
      <w:numFmt w:val="bullet"/>
      <w:lvlText w:val=""/>
      <w:lvlJc w:val="left"/>
      <w:pPr>
        <w:ind w:left="460"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386" w:hanging="360"/>
      </w:pPr>
      <w:rPr>
        <w:lang w:val="en-US" w:eastAsia="en-US" w:bidi="ar-SA"/>
      </w:rPr>
    </w:lvl>
    <w:lvl w:ilvl="2" w:tplc="FFFFFFFF">
      <w:numFmt w:val="bullet"/>
      <w:lvlText w:val="•"/>
      <w:lvlJc w:val="left"/>
      <w:pPr>
        <w:ind w:left="2312" w:hanging="360"/>
      </w:pPr>
      <w:rPr>
        <w:lang w:val="en-US" w:eastAsia="en-US" w:bidi="ar-SA"/>
      </w:rPr>
    </w:lvl>
    <w:lvl w:ilvl="3" w:tplc="FFFFFFFF">
      <w:numFmt w:val="bullet"/>
      <w:lvlText w:val="•"/>
      <w:lvlJc w:val="left"/>
      <w:pPr>
        <w:ind w:left="3238" w:hanging="360"/>
      </w:pPr>
      <w:rPr>
        <w:lang w:val="en-US" w:eastAsia="en-US" w:bidi="ar-SA"/>
      </w:rPr>
    </w:lvl>
    <w:lvl w:ilvl="4" w:tplc="FFFFFFFF">
      <w:numFmt w:val="bullet"/>
      <w:lvlText w:val="•"/>
      <w:lvlJc w:val="left"/>
      <w:pPr>
        <w:ind w:left="4164" w:hanging="360"/>
      </w:pPr>
      <w:rPr>
        <w:lang w:val="en-US" w:eastAsia="en-US" w:bidi="ar-SA"/>
      </w:rPr>
    </w:lvl>
    <w:lvl w:ilvl="5" w:tplc="FFFFFFFF">
      <w:numFmt w:val="bullet"/>
      <w:lvlText w:val="•"/>
      <w:lvlJc w:val="left"/>
      <w:pPr>
        <w:ind w:left="5090" w:hanging="360"/>
      </w:pPr>
      <w:rPr>
        <w:lang w:val="en-US" w:eastAsia="en-US" w:bidi="ar-SA"/>
      </w:rPr>
    </w:lvl>
    <w:lvl w:ilvl="6" w:tplc="FFFFFFFF">
      <w:numFmt w:val="bullet"/>
      <w:lvlText w:val="•"/>
      <w:lvlJc w:val="left"/>
      <w:pPr>
        <w:ind w:left="6016" w:hanging="360"/>
      </w:pPr>
      <w:rPr>
        <w:lang w:val="en-US" w:eastAsia="en-US" w:bidi="ar-SA"/>
      </w:rPr>
    </w:lvl>
    <w:lvl w:ilvl="7" w:tplc="FFFFFFFF">
      <w:numFmt w:val="bullet"/>
      <w:lvlText w:val="•"/>
      <w:lvlJc w:val="left"/>
      <w:pPr>
        <w:ind w:left="6942" w:hanging="360"/>
      </w:pPr>
      <w:rPr>
        <w:lang w:val="en-US" w:eastAsia="en-US" w:bidi="ar-SA"/>
      </w:rPr>
    </w:lvl>
    <w:lvl w:ilvl="8" w:tplc="FFFFFFFF">
      <w:numFmt w:val="bullet"/>
      <w:lvlText w:val="•"/>
      <w:lvlJc w:val="left"/>
      <w:pPr>
        <w:ind w:left="7868" w:hanging="360"/>
      </w:pPr>
      <w:rPr>
        <w:lang w:val="en-US" w:eastAsia="en-US" w:bidi="ar-SA"/>
      </w:rPr>
    </w:lvl>
  </w:abstractNum>
  <w:abstractNum w:abstractNumId="16" w15:restartNumberingAfterBreak="0">
    <w:nsid w:val="4A4E47E3"/>
    <w:multiLevelType w:val="hybridMultilevel"/>
    <w:tmpl w:val="066E0E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F7C0082"/>
    <w:multiLevelType w:val="hybridMultilevel"/>
    <w:tmpl w:val="E7A079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47A2325"/>
    <w:multiLevelType w:val="hybridMultilevel"/>
    <w:tmpl w:val="8AE4F50E"/>
    <w:lvl w:ilvl="0" w:tplc="14090001">
      <w:start w:val="1"/>
      <w:numFmt w:val="bullet"/>
      <w:lvlText w:val=""/>
      <w:lvlJc w:val="left"/>
      <w:pPr>
        <w:ind w:left="460"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386" w:hanging="360"/>
      </w:pPr>
      <w:rPr>
        <w:lang w:val="en-US" w:eastAsia="en-US" w:bidi="ar-SA"/>
      </w:rPr>
    </w:lvl>
    <w:lvl w:ilvl="2" w:tplc="FFFFFFFF">
      <w:numFmt w:val="bullet"/>
      <w:lvlText w:val="•"/>
      <w:lvlJc w:val="left"/>
      <w:pPr>
        <w:ind w:left="2312" w:hanging="360"/>
      </w:pPr>
      <w:rPr>
        <w:lang w:val="en-US" w:eastAsia="en-US" w:bidi="ar-SA"/>
      </w:rPr>
    </w:lvl>
    <w:lvl w:ilvl="3" w:tplc="FFFFFFFF">
      <w:numFmt w:val="bullet"/>
      <w:lvlText w:val="•"/>
      <w:lvlJc w:val="left"/>
      <w:pPr>
        <w:ind w:left="3238" w:hanging="360"/>
      </w:pPr>
      <w:rPr>
        <w:lang w:val="en-US" w:eastAsia="en-US" w:bidi="ar-SA"/>
      </w:rPr>
    </w:lvl>
    <w:lvl w:ilvl="4" w:tplc="FFFFFFFF">
      <w:numFmt w:val="bullet"/>
      <w:lvlText w:val="•"/>
      <w:lvlJc w:val="left"/>
      <w:pPr>
        <w:ind w:left="4164" w:hanging="360"/>
      </w:pPr>
      <w:rPr>
        <w:lang w:val="en-US" w:eastAsia="en-US" w:bidi="ar-SA"/>
      </w:rPr>
    </w:lvl>
    <w:lvl w:ilvl="5" w:tplc="FFFFFFFF">
      <w:numFmt w:val="bullet"/>
      <w:lvlText w:val="•"/>
      <w:lvlJc w:val="left"/>
      <w:pPr>
        <w:ind w:left="5090" w:hanging="360"/>
      </w:pPr>
      <w:rPr>
        <w:lang w:val="en-US" w:eastAsia="en-US" w:bidi="ar-SA"/>
      </w:rPr>
    </w:lvl>
    <w:lvl w:ilvl="6" w:tplc="FFFFFFFF">
      <w:numFmt w:val="bullet"/>
      <w:lvlText w:val="•"/>
      <w:lvlJc w:val="left"/>
      <w:pPr>
        <w:ind w:left="6016" w:hanging="360"/>
      </w:pPr>
      <w:rPr>
        <w:lang w:val="en-US" w:eastAsia="en-US" w:bidi="ar-SA"/>
      </w:rPr>
    </w:lvl>
    <w:lvl w:ilvl="7" w:tplc="FFFFFFFF">
      <w:numFmt w:val="bullet"/>
      <w:lvlText w:val="•"/>
      <w:lvlJc w:val="left"/>
      <w:pPr>
        <w:ind w:left="6942" w:hanging="360"/>
      </w:pPr>
      <w:rPr>
        <w:lang w:val="en-US" w:eastAsia="en-US" w:bidi="ar-SA"/>
      </w:rPr>
    </w:lvl>
    <w:lvl w:ilvl="8" w:tplc="FFFFFFFF">
      <w:numFmt w:val="bullet"/>
      <w:lvlText w:val="•"/>
      <w:lvlJc w:val="left"/>
      <w:pPr>
        <w:ind w:left="7868" w:hanging="360"/>
      </w:pPr>
      <w:rPr>
        <w:lang w:val="en-US" w:eastAsia="en-US" w:bidi="ar-SA"/>
      </w:rPr>
    </w:lvl>
  </w:abstractNum>
  <w:abstractNum w:abstractNumId="19" w15:restartNumberingAfterBreak="0">
    <w:nsid w:val="5506194E"/>
    <w:multiLevelType w:val="hybridMultilevel"/>
    <w:tmpl w:val="F23C83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C028CD"/>
    <w:multiLevelType w:val="hybridMultilevel"/>
    <w:tmpl w:val="E5A45C76"/>
    <w:lvl w:ilvl="0" w:tplc="14090001">
      <w:start w:val="1"/>
      <w:numFmt w:val="bullet"/>
      <w:lvlText w:val=""/>
      <w:lvlJc w:val="left"/>
      <w:pPr>
        <w:ind w:left="460"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386" w:hanging="360"/>
      </w:pPr>
      <w:rPr>
        <w:lang w:val="en-US" w:eastAsia="en-US" w:bidi="ar-SA"/>
      </w:rPr>
    </w:lvl>
    <w:lvl w:ilvl="2" w:tplc="FFFFFFFF">
      <w:numFmt w:val="bullet"/>
      <w:lvlText w:val="•"/>
      <w:lvlJc w:val="left"/>
      <w:pPr>
        <w:ind w:left="2312" w:hanging="360"/>
      </w:pPr>
      <w:rPr>
        <w:lang w:val="en-US" w:eastAsia="en-US" w:bidi="ar-SA"/>
      </w:rPr>
    </w:lvl>
    <w:lvl w:ilvl="3" w:tplc="FFFFFFFF">
      <w:numFmt w:val="bullet"/>
      <w:lvlText w:val="•"/>
      <w:lvlJc w:val="left"/>
      <w:pPr>
        <w:ind w:left="3238" w:hanging="360"/>
      </w:pPr>
      <w:rPr>
        <w:lang w:val="en-US" w:eastAsia="en-US" w:bidi="ar-SA"/>
      </w:rPr>
    </w:lvl>
    <w:lvl w:ilvl="4" w:tplc="FFFFFFFF">
      <w:numFmt w:val="bullet"/>
      <w:lvlText w:val="•"/>
      <w:lvlJc w:val="left"/>
      <w:pPr>
        <w:ind w:left="4164" w:hanging="360"/>
      </w:pPr>
      <w:rPr>
        <w:lang w:val="en-US" w:eastAsia="en-US" w:bidi="ar-SA"/>
      </w:rPr>
    </w:lvl>
    <w:lvl w:ilvl="5" w:tplc="FFFFFFFF">
      <w:numFmt w:val="bullet"/>
      <w:lvlText w:val="•"/>
      <w:lvlJc w:val="left"/>
      <w:pPr>
        <w:ind w:left="5090" w:hanging="360"/>
      </w:pPr>
      <w:rPr>
        <w:lang w:val="en-US" w:eastAsia="en-US" w:bidi="ar-SA"/>
      </w:rPr>
    </w:lvl>
    <w:lvl w:ilvl="6" w:tplc="FFFFFFFF">
      <w:numFmt w:val="bullet"/>
      <w:lvlText w:val="•"/>
      <w:lvlJc w:val="left"/>
      <w:pPr>
        <w:ind w:left="6016" w:hanging="360"/>
      </w:pPr>
      <w:rPr>
        <w:lang w:val="en-US" w:eastAsia="en-US" w:bidi="ar-SA"/>
      </w:rPr>
    </w:lvl>
    <w:lvl w:ilvl="7" w:tplc="FFFFFFFF">
      <w:numFmt w:val="bullet"/>
      <w:lvlText w:val="•"/>
      <w:lvlJc w:val="left"/>
      <w:pPr>
        <w:ind w:left="6942" w:hanging="360"/>
      </w:pPr>
      <w:rPr>
        <w:lang w:val="en-US" w:eastAsia="en-US" w:bidi="ar-SA"/>
      </w:rPr>
    </w:lvl>
    <w:lvl w:ilvl="8" w:tplc="FFFFFFFF">
      <w:numFmt w:val="bullet"/>
      <w:lvlText w:val="•"/>
      <w:lvlJc w:val="left"/>
      <w:pPr>
        <w:ind w:left="7868" w:hanging="360"/>
      </w:pPr>
      <w:rPr>
        <w:lang w:val="en-US" w:eastAsia="en-US" w:bidi="ar-SA"/>
      </w:rPr>
    </w:lvl>
  </w:abstractNum>
  <w:abstractNum w:abstractNumId="21" w15:restartNumberingAfterBreak="0">
    <w:nsid w:val="746776AC"/>
    <w:multiLevelType w:val="hybridMultilevel"/>
    <w:tmpl w:val="263A04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47204DC"/>
    <w:multiLevelType w:val="hybridMultilevel"/>
    <w:tmpl w:val="1AFCA18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7955C0E"/>
    <w:multiLevelType w:val="hybridMultilevel"/>
    <w:tmpl w:val="BE64A3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C261577"/>
    <w:multiLevelType w:val="hybridMultilevel"/>
    <w:tmpl w:val="392243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996966">
    <w:abstractNumId w:val="7"/>
  </w:num>
  <w:num w:numId="2" w16cid:durableId="2123724195">
    <w:abstractNumId w:val="8"/>
  </w:num>
  <w:num w:numId="3" w16cid:durableId="1015304593">
    <w:abstractNumId w:val="24"/>
  </w:num>
  <w:num w:numId="4" w16cid:durableId="1534031943">
    <w:abstractNumId w:val="10"/>
  </w:num>
  <w:num w:numId="5" w16cid:durableId="334186728">
    <w:abstractNumId w:val="0"/>
  </w:num>
  <w:num w:numId="6" w16cid:durableId="512309183">
    <w:abstractNumId w:val="19"/>
  </w:num>
  <w:num w:numId="7" w16cid:durableId="1677999525">
    <w:abstractNumId w:val="11"/>
  </w:num>
  <w:num w:numId="8" w16cid:durableId="821430822">
    <w:abstractNumId w:val="1"/>
  </w:num>
  <w:num w:numId="9" w16cid:durableId="313028633">
    <w:abstractNumId w:val="12"/>
  </w:num>
  <w:num w:numId="10" w16cid:durableId="742918312">
    <w:abstractNumId w:val="14"/>
  </w:num>
  <w:num w:numId="11" w16cid:durableId="835804670">
    <w:abstractNumId w:val="2"/>
  </w:num>
  <w:num w:numId="12" w16cid:durableId="1307781732">
    <w:abstractNumId w:val="20"/>
  </w:num>
  <w:num w:numId="13" w16cid:durableId="1903834488">
    <w:abstractNumId w:val="18"/>
  </w:num>
  <w:num w:numId="14" w16cid:durableId="2090761582">
    <w:abstractNumId w:val="15"/>
  </w:num>
  <w:num w:numId="15" w16cid:durableId="1915772458">
    <w:abstractNumId w:val="6"/>
  </w:num>
  <w:num w:numId="16" w16cid:durableId="1198081665">
    <w:abstractNumId w:val="3"/>
  </w:num>
  <w:num w:numId="17" w16cid:durableId="213932474">
    <w:abstractNumId w:val="9"/>
  </w:num>
  <w:num w:numId="18" w16cid:durableId="2061399710">
    <w:abstractNumId w:val="16"/>
  </w:num>
  <w:num w:numId="19" w16cid:durableId="1461000112">
    <w:abstractNumId w:val="17"/>
  </w:num>
  <w:num w:numId="20" w16cid:durableId="1617441666">
    <w:abstractNumId w:val="23"/>
  </w:num>
  <w:num w:numId="21" w16cid:durableId="1101409809">
    <w:abstractNumId w:val="5"/>
  </w:num>
  <w:num w:numId="22" w16cid:durableId="2058697473">
    <w:abstractNumId w:val="13"/>
  </w:num>
  <w:num w:numId="23" w16cid:durableId="1525898539">
    <w:abstractNumId w:val="22"/>
  </w:num>
  <w:num w:numId="24" w16cid:durableId="1986857494">
    <w:abstractNumId w:val="4"/>
  </w:num>
  <w:num w:numId="25" w16cid:durableId="6138264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2E"/>
    <w:rsid w:val="000439B4"/>
    <w:rsid w:val="0008330C"/>
    <w:rsid w:val="00084317"/>
    <w:rsid w:val="000F0C5A"/>
    <w:rsid w:val="0014515A"/>
    <w:rsid w:val="00167E7F"/>
    <w:rsid w:val="0018212F"/>
    <w:rsid w:val="001E5898"/>
    <w:rsid w:val="00205917"/>
    <w:rsid w:val="00212E58"/>
    <w:rsid w:val="00220DF4"/>
    <w:rsid w:val="002411B7"/>
    <w:rsid w:val="00262C35"/>
    <w:rsid w:val="00274DCA"/>
    <w:rsid w:val="002A2EC4"/>
    <w:rsid w:val="002B7014"/>
    <w:rsid w:val="002F6170"/>
    <w:rsid w:val="00305FCA"/>
    <w:rsid w:val="00316FFF"/>
    <w:rsid w:val="003C5879"/>
    <w:rsid w:val="00404CCF"/>
    <w:rsid w:val="0052538D"/>
    <w:rsid w:val="00525B8F"/>
    <w:rsid w:val="0058285A"/>
    <w:rsid w:val="00593520"/>
    <w:rsid w:val="005F2D93"/>
    <w:rsid w:val="00605960"/>
    <w:rsid w:val="0062541D"/>
    <w:rsid w:val="00672840"/>
    <w:rsid w:val="00693A15"/>
    <w:rsid w:val="007015C9"/>
    <w:rsid w:val="0070256A"/>
    <w:rsid w:val="00712A54"/>
    <w:rsid w:val="007379DB"/>
    <w:rsid w:val="007E2CC6"/>
    <w:rsid w:val="00825DDD"/>
    <w:rsid w:val="008368AD"/>
    <w:rsid w:val="008B0CA7"/>
    <w:rsid w:val="008D3955"/>
    <w:rsid w:val="00912393"/>
    <w:rsid w:val="00916B0A"/>
    <w:rsid w:val="00945CE6"/>
    <w:rsid w:val="00947176"/>
    <w:rsid w:val="009A23C8"/>
    <w:rsid w:val="009B6641"/>
    <w:rsid w:val="00A234C1"/>
    <w:rsid w:val="00A54D1C"/>
    <w:rsid w:val="00A73AC1"/>
    <w:rsid w:val="00A768C8"/>
    <w:rsid w:val="00AC7AA7"/>
    <w:rsid w:val="00AF072E"/>
    <w:rsid w:val="00B43533"/>
    <w:rsid w:val="00B73644"/>
    <w:rsid w:val="00BA371B"/>
    <w:rsid w:val="00C6139B"/>
    <w:rsid w:val="00C74E5A"/>
    <w:rsid w:val="00C85535"/>
    <w:rsid w:val="00C960D4"/>
    <w:rsid w:val="00D6192C"/>
    <w:rsid w:val="00D8064D"/>
    <w:rsid w:val="00D91F54"/>
    <w:rsid w:val="00DD248B"/>
    <w:rsid w:val="00DD3C40"/>
    <w:rsid w:val="00E14021"/>
    <w:rsid w:val="00E26CAD"/>
    <w:rsid w:val="00E56DAC"/>
    <w:rsid w:val="00EA4553"/>
    <w:rsid w:val="00EC4CE6"/>
    <w:rsid w:val="00EC6E83"/>
    <w:rsid w:val="00ED2B60"/>
    <w:rsid w:val="00ED3451"/>
    <w:rsid w:val="00F34D2E"/>
    <w:rsid w:val="00F80E2A"/>
    <w:rsid w:val="00FA08FB"/>
    <w:rsid w:val="00FC7080"/>
    <w:rsid w:val="00FD0525"/>
    <w:rsid w:val="00FE01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1829"/>
  <w15:chartTrackingRefBased/>
  <w15:docId w15:val="{6B884C7D-1D34-422A-842F-DCB80AA1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2E"/>
    <w:pPr>
      <w:spacing w:after="0" w:line="240" w:lineRule="auto"/>
    </w:pPr>
    <w:rPr>
      <w:rFonts w:ascii="Arial" w:eastAsia="Times New Roman" w:hAnsi="Arial" w:cs="Arial"/>
      <w:kern w:val="0"/>
      <w:sz w:val="20"/>
      <w:szCs w:val="20"/>
      <w14:ligatures w14:val="none"/>
    </w:rPr>
  </w:style>
  <w:style w:type="paragraph" w:styleId="Heading1">
    <w:name w:val="heading 1"/>
    <w:aliases w:val="Heading 1a"/>
    <w:basedOn w:val="Normal"/>
    <w:next w:val="Normal"/>
    <w:link w:val="Heading1Char"/>
    <w:qFormat/>
    <w:rsid w:val="00AF0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0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7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7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7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7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
    <w:basedOn w:val="DefaultParagraphFont"/>
    <w:link w:val="Heading1"/>
    <w:rsid w:val="00AF0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F0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72E"/>
    <w:rPr>
      <w:rFonts w:eastAsiaTheme="majorEastAsia" w:cstheme="majorBidi"/>
      <w:color w:val="272727" w:themeColor="text1" w:themeTint="D8"/>
    </w:rPr>
  </w:style>
  <w:style w:type="paragraph" w:styleId="Title">
    <w:name w:val="Title"/>
    <w:basedOn w:val="Normal"/>
    <w:next w:val="Normal"/>
    <w:link w:val="TitleChar"/>
    <w:uiPriority w:val="10"/>
    <w:qFormat/>
    <w:rsid w:val="00AF07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72E"/>
    <w:pPr>
      <w:spacing w:before="160"/>
      <w:jc w:val="center"/>
    </w:pPr>
    <w:rPr>
      <w:i/>
      <w:iCs/>
      <w:color w:val="404040" w:themeColor="text1" w:themeTint="BF"/>
    </w:rPr>
  </w:style>
  <w:style w:type="character" w:customStyle="1" w:styleId="QuoteChar">
    <w:name w:val="Quote Char"/>
    <w:basedOn w:val="DefaultParagraphFont"/>
    <w:link w:val="Quote"/>
    <w:uiPriority w:val="29"/>
    <w:rsid w:val="00AF072E"/>
    <w:rPr>
      <w:i/>
      <w:iCs/>
      <w:color w:val="404040" w:themeColor="text1" w:themeTint="BF"/>
    </w:rPr>
  </w:style>
  <w:style w:type="paragraph" w:styleId="ListParagraph">
    <w:name w:val="List Paragraph"/>
    <w:basedOn w:val="Normal"/>
    <w:uiPriority w:val="34"/>
    <w:qFormat/>
    <w:rsid w:val="00AF072E"/>
    <w:pPr>
      <w:ind w:left="720"/>
      <w:contextualSpacing/>
    </w:pPr>
  </w:style>
  <w:style w:type="character" w:styleId="IntenseEmphasis">
    <w:name w:val="Intense Emphasis"/>
    <w:basedOn w:val="DefaultParagraphFont"/>
    <w:uiPriority w:val="21"/>
    <w:qFormat/>
    <w:rsid w:val="00AF072E"/>
    <w:rPr>
      <w:i/>
      <w:iCs/>
      <w:color w:val="0F4761" w:themeColor="accent1" w:themeShade="BF"/>
    </w:rPr>
  </w:style>
  <w:style w:type="paragraph" w:styleId="IntenseQuote">
    <w:name w:val="Intense Quote"/>
    <w:basedOn w:val="Normal"/>
    <w:next w:val="Normal"/>
    <w:link w:val="IntenseQuoteChar"/>
    <w:uiPriority w:val="30"/>
    <w:qFormat/>
    <w:rsid w:val="00AF0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72E"/>
    <w:rPr>
      <w:i/>
      <w:iCs/>
      <w:color w:val="0F4761" w:themeColor="accent1" w:themeShade="BF"/>
    </w:rPr>
  </w:style>
  <w:style w:type="character" w:styleId="IntenseReference">
    <w:name w:val="Intense Reference"/>
    <w:basedOn w:val="DefaultParagraphFont"/>
    <w:uiPriority w:val="32"/>
    <w:qFormat/>
    <w:rsid w:val="00AF072E"/>
    <w:rPr>
      <w:b/>
      <w:bCs/>
      <w:smallCaps/>
      <w:color w:val="0F4761" w:themeColor="accent1" w:themeShade="BF"/>
      <w:spacing w:val="5"/>
    </w:rPr>
  </w:style>
  <w:style w:type="paragraph" w:styleId="Footer">
    <w:name w:val="footer"/>
    <w:basedOn w:val="Normal"/>
    <w:link w:val="FooterChar"/>
    <w:uiPriority w:val="99"/>
    <w:rsid w:val="00AF072E"/>
    <w:pPr>
      <w:tabs>
        <w:tab w:val="center" w:pos="4536"/>
        <w:tab w:val="right" w:pos="9072"/>
      </w:tabs>
    </w:pPr>
    <w:rPr>
      <w:sz w:val="18"/>
    </w:rPr>
  </w:style>
  <w:style w:type="character" w:customStyle="1" w:styleId="FooterChar">
    <w:name w:val="Footer Char"/>
    <w:basedOn w:val="DefaultParagraphFont"/>
    <w:link w:val="Footer"/>
    <w:uiPriority w:val="99"/>
    <w:rsid w:val="00AF072E"/>
    <w:rPr>
      <w:rFonts w:ascii="Arial" w:eastAsia="Times New Roman" w:hAnsi="Arial" w:cs="Arial"/>
      <w:kern w:val="0"/>
      <w:sz w:val="18"/>
      <w:szCs w:val="20"/>
      <w14:ligatures w14:val="none"/>
    </w:rPr>
  </w:style>
  <w:style w:type="paragraph" w:styleId="Header">
    <w:name w:val="header"/>
    <w:basedOn w:val="Normal"/>
    <w:link w:val="HeaderChar"/>
    <w:uiPriority w:val="99"/>
    <w:rsid w:val="00AF072E"/>
    <w:pPr>
      <w:tabs>
        <w:tab w:val="center" w:pos="4320"/>
        <w:tab w:val="right" w:pos="8640"/>
      </w:tabs>
    </w:pPr>
  </w:style>
  <w:style w:type="character" w:customStyle="1" w:styleId="HeaderChar">
    <w:name w:val="Header Char"/>
    <w:basedOn w:val="DefaultParagraphFont"/>
    <w:link w:val="Header"/>
    <w:uiPriority w:val="99"/>
    <w:rsid w:val="00AF072E"/>
    <w:rPr>
      <w:rFonts w:ascii="Arial" w:eastAsia="Times New Roman" w:hAnsi="Arial" w:cs="Arial"/>
      <w:kern w:val="0"/>
      <w:sz w:val="20"/>
      <w:szCs w:val="20"/>
      <w14:ligatures w14:val="none"/>
    </w:rPr>
  </w:style>
  <w:style w:type="paragraph" w:customStyle="1" w:styleId="Bulletpoints">
    <w:name w:val="Bullet points"/>
    <w:basedOn w:val="ListParagraph"/>
    <w:qFormat/>
    <w:rsid w:val="00AF072E"/>
    <w:pPr>
      <w:numPr>
        <w:numId w:val="1"/>
      </w:numPr>
      <w:spacing w:after="60"/>
      <w:contextualSpacing w:val="0"/>
    </w:pPr>
    <w:rPr>
      <w:sz w:val="22"/>
      <w:szCs w:val="22"/>
      <w:lang w:val="en-US"/>
    </w:rPr>
  </w:style>
  <w:style w:type="paragraph" w:customStyle="1" w:styleId="Tableheader">
    <w:name w:val="Table header"/>
    <w:basedOn w:val="Normal"/>
    <w:qFormat/>
    <w:rsid w:val="00AF072E"/>
    <w:pPr>
      <w:keepNext/>
      <w:keepLines/>
      <w:tabs>
        <w:tab w:val="left" w:pos="0"/>
      </w:tabs>
      <w:spacing w:line="276" w:lineRule="auto"/>
    </w:pPr>
    <w:rPr>
      <w:rFonts w:ascii="Calibri" w:eastAsiaTheme="majorEastAsia" w:hAnsi="Calibri" w:cstheme="majorBidi"/>
      <w:b/>
      <w:bCs/>
      <w:color w:val="254835"/>
      <w:sz w:val="24"/>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661</Words>
  <Characters>4339</Characters>
  <Application>Microsoft Office Word</Application>
  <DocSecurity>0</DocSecurity>
  <Lines>228</Lines>
  <Paragraphs>128</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Pollard</dc:creator>
  <cp:keywords/>
  <dc:description/>
  <cp:lastModifiedBy>Alan Pollard</cp:lastModifiedBy>
  <cp:revision>49</cp:revision>
  <dcterms:created xsi:type="dcterms:W3CDTF">2026-06-24T03:44:00Z</dcterms:created>
  <dcterms:modified xsi:type="dcterms:W3CDTF">2026-07-05T22:00:00Z</dcterms:modified>
</cp:coreProperties>
</file>